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4151"/>
        <w:gridCol w:w="1804"/>
        <w:gridCol w:w="3898"/>
      </w:tblGrid>
      <w:tr w:rsidR="00556A12">
        <w:trPr>
          <w:trHeight w:val="4195"/>
        </w:trPr>
        <w:tc>
          <w:tcPr>
            <w:tcW w:w="4151" w:type="dxa"/>
            <w:shd w:val="clear" w:color="auto" w:fill="auto"/>
          </w:tcPr>
          <w:p w:rsidR="00556A12" w:rsidRDefault="0001535E">
            <w:pPr>
              <w:widowControl w:val="0"/>
              <w:spacing w:line="276" w:lineRule="auto"/>
              <w:jc w:val="center"/>
              <w:rPr>
                <w:rFonts w:ascii="Calibri" w:hAnsi="Calibri"/>
                <w:sz w:val="8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81025" cy="685800"/>
                  <wp:effectExtent l="0" t="0" r="0" b="0"/>
                  <wp:docPr id="1" name="Рисунок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6A12" w:rsidRDefault="000153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МИНИСТЕРСТВО КУЛЬТУРЫ </w:t>
            </w:r>
            <w:r>
              <w:rPr>
                <w:b/>
              </w:rPr>
              <w:br/>
              <w:t xml:space="preserve">И АРХИВНОГО ДЕЛА </w:t>
            </w:r>
            <w:r>
              <w:rPr>
                <w:b/>
              </w:rPr>
              <w:br/>
              <w:t>ПРИМОРСКОГО КРАЯ</w:t>
            </w:r>
          </w:p>
          <w:p w:rsidR="00556A12" w:rsidRDefault="00556A12">
            <w:pPr>
              <w:widowControl w:val="0"/>
              <w:jc w:val="center"/>
              <w:rPr>
                <w:b/>
                <w:sz w:val="14"/>
                <w:szCs w:val="20"/>
              </w:rPr>
            </w:pPr>
          </w:p>
          <w:p w:rsidR="00556A12" w:rsidRDefault="0001535E">
            <w:pPr>
              <w:widowControl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ул. 1-я </w:t>
            </w:r>
            <w:proofErr w:type="gramStart"/>
            <w:r>
              <w:rPr>
                <w:sz w:val="18"/>
                <w:szCs w:val="20"/>
              </w:rPr>
              <w:t>Морская</w:t>
            </w:r>
            <w:proofErr w:type="gramEnd"/>
            <w:r>
              <w:rPr>
                <w:sz w:val="18"/>
                <w:szCs w:val="20"/>
              </w:rPr>
              <w:t>, 2, г. Владивосток, 690007</w:t>
            </w:r>
          </w:p>
          <w:p w:rsidR="00556A12" w:rsidRDefault="0001535E">
            <w:pPr>
              <w:widowControl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Телефон (факс): (423) 241-27-59,</w:t>
            </w:r>
          </w:p>
          <w:p w:rsidR="00556A12" w:rsidRDefault="0001535E">
            <w:pPr>
              <w:widowControl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E</w:t>
            </w:r>
            <w:r>
              <w:rPr>
                <w:sz w:val="18"/>
                <w:szCs w:val="20"/>
              </w:rPr>
              <w:t>-</w:t>
            </w:r>
            <w:r>
              <w:rPr>
                <w:sz w:val="18"/>
                <w:szCs w:val="20"/>
                <w:lang w:val="en-US"/>
              </w:rPr>
              <w:t>mail</w:t>
            </w:r>
            <w:r>
              <w:rPr>
                <w:sz w:val="18"/>
                <w:szCs w:val="20"/>
              </w:rPr>
              <w:t xml:space="preserve">: </w:t>
            </w:r>
            <w:hyperlink r:id="rId6" w:tooltip="mailto:cultprim@primorsky.ru">
              <w:r>
                <w:rPr>
                  <w:sz w:val="18"/>
                  <w:szCs w:val="20"/>
                  <w:lang w:val="en-US"/>
                </w:rPr>
                <w:t>cultprim</w:t>
              </w:r>
              <w:r>
                <w:rPr>
                  <w:sz w:val="18"/>
                  <w:szCs w:val="20"/>
                </w:rPr>
                <w:t>@</w:t>
              </w:r>
              <w:r>
                <w:rPr>
                  <w:sz w:val="18"/>
                  <w:szCs w:val="20"/>
                  <w:lang w:val="en-US"/>
                </w:rPr>
                <w:t>primorsky</w:t>
              </w:r>
              <w:r>
                <w:rPr>
                  <w:sz w:val="18"/>
                  <w:szCs w:val="20"/>
                </w:rPr>
                <w:t>.</w:t>
              </w:r>
              <w:proofErr w:type="spellStart"/>
              <w:r>
                <w:rPr>
                  <w:sz w:val="18"/>
                  <w:szCs w:val="20"/>
                  <w:lang w:val="en-US"/>
                </w:rPr>
                <w:t>ru</w:t>
              </w:r>
              <w:proofErr w:type="spellEnd"/>
            </w:hyperlink>
          </w:p>
          <w:p w:rsidR="00556A12" w:rsidRDefault="00556A12">
            <w:pPr>
              <w:widowControl w:val="0"/>
              <w:rPr>
                <w:sz w:val="14"/>
                <w:szCs w:val="20"/>
              </w:rPr>
            </w:pPr>
          </w:p>
          <w:p w:rsidR="00556A12" w:rsidRDefault="000153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 </w:t>
            </w:r>
            <w:r>
              <w:t>№ </w:t>
            </w:r>
            <w:r>
              <w:rPr>
                <w:sz w:val="20"/>
                <w:szCs w:val="20"/>
              </w:rPr>
              <w:t>_______________</w:t>
            </w:r>
          </w:p>
          <w:p w:rsidR="00556A12" w:rsidRDefault="0001535E">
            <w:pPr>
              <w:widowControl w:val="0"/>
              <w:rPr>
                <w:sz w:val="20"/>
                <w:szCs w:val="20"/>
              </w:rPr>
            </w:pPr>
            <w:r>
              <w:t>На №</w:t>
            </w:r>
            <w:r>
              <w:rPr>
                <w:sz w:val="20"/>
                <w:szCs w:val="20"/>
              </w:rPr>
              <w:t xml:space="preserve"> _____________ </w:t>
            </w:r>
            <w:r>
              <w:t>от</w:t>
            </w:r>
            <w:r>
              <w:rPr>
                <w:sz w:val="20"/>
                <w:szCs w:val="20"/>
              </w:rPr>
              <w:t> ______________</w:t>
            </w:r>
          </w:p>
          <w:p w:rsidR="00556A12" w:rsidRDefault="00556A12">
            <w:pPr>
              <w:widowControl w:val="0"/>
              <w:rPr>
                <w:sz w:val="2"/>
                <w:szCs w:val="20"/>
                <w:u w:val="single"/>
              </w:rPr>
            </w:pPr>
          </w:p>
        </w:tc>
        <w:tc>
          <w:tcPr>
            <w:tcW w:w="1804" w:type="dxa"/>
            <w:shd w:val="clear" w:color="auto" w:fill="auto"/>
          </w:tcPr>
          <w:p w:rsidR="00556A12" w:rsidRDefault="00556A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auto"/>
          </w:tcPr>
          <w:p w:rsidR="00556A12" w:rsidRDefault="00556A12">
            <w:pPr>
              <w:widowControl w:val="0"/>
              <w:rPr>
                <w:sz w:val="28"/>
                <w:szCs w:val="28"/>
                <w:shd w:val="clear" w:color="auto" w:fill="FFFF00"/>
              </w:rPr>
            </w:pPr>
          </w:p>
          <w:p w:rsidR="00556A12" w:rsidRDefault="00556A12">
            <w:pPr>
              <w:widowControl w:val="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556A12" w:rsidRDefault="00556A12">
            <w:pPr>
              <w:widowControl w:val="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556A12" w:rsidRDefault="00556A12">
            <w:pPr>
              <w:widowControl w:val="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556A12" w:rsidRDefault="0001535E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Главам</w:t>
            </w:r>
          </w:p>
          <w:p w:rsidR="00556A12" w:rsidRDefault="0001535E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муниципальных образований</w:t>
            </w:r>
          </w:p>
          <w:p w:rsidR="00556A12" w:rsidRDefault="0001535E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Приморского края</w:t>
            </w:r>
          </w:p>
          <w:p w:rsidR="00556A12" w:rsidRDefault="00556A12">
            <w:pPr>
              <w:widowControl w:val="0"/>
              <w:shd w:val="clear" w:color="auto" w:fill="FFFFFF"/>
              <w:jc w:val="center"/>
              <w:rPr>
                <w:color w:val="000000"/>
                <w:sz w:val="27"/>
                <w:szCs w:val="27"/>
              </w:rPr>
            </w:pPr>
          </w:p>
          <w:p w:rsidR="00556A12" w:rsidRDefault="00556A12">
            <w:pPr>
              <w:widowControl w:val="0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556A12" w:rsidRDefault="00556A12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556A12" w:rsidRDefault="0001535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556A12" w:rsidRDefault="00556A12">
      <w:pPr>
        <w:jc w:val="center"/>
        <w:rPr>
          <w:sz w:val="28"/>
          <w:szCs w:val="28"/>
        </w:rPr>
      </w:pPr>
    </w:p>
    <w:p w:rsidR="00556A12" w:rsidRDefault="0001535E">
      <w:pPr>
        <w:shd w:val="clear" w:color="FFFFFF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Направляем письмо министерства финансов Приморского края                                       от 20.10.2025 № 28-14-06-328 о </w:t>
      </w:r>
      <w:r>
        <w:rPr>
          <w:color w:val="000000"/>
          <w:sz w:val="28"/>
          <w:szCs w:val="28"/>
        </w:rPr>
        <w:t xml:space="preserve">проведении </w:t>
      </w:r>
      <w:r>
        <w:rPr>
          <w:rFonts w:eastAsia="SimSun;宋体"/>
          <w:color w:val="000000"/>
          <w:sz w:val="28"/>
          <w:szCs w:val="28"/>
          <w:lang w:val="en-US"/>
        </w:rPr>
        <w:t>II</w:t>
      </w:r>
      <w:r>
        <w:rPr>
          <w:rFonts w:eastAsia="SimSun;宋体"/>
          <w:color w:val="000000"/>
          <w:sz w:val="28"/>
          <w:szCs w:val="28"/>
        </w:rPr>
        <w:t xml:space="preserve"> Всероссийского марафона по финансовому просвещению лиц с ОВЗ. Мероприятие организует Центр компетенций по финансовой</w:t>
      </w:r>
      <w:r>
        <w:rPr>
          <w:rFonts w:eastAsia="SimSun;宋体"/>
          <w:color w:val="000000"/>
          <w:sz w:val="28"/>
          <w:szCs w:val="28"/>
        </w:rPr>
        <w:t xml:space="preserve"> грамотности ДВФУ совместно с партнёрами проекта по финансовому просвещению лиц с ограниченными возможностями здоровья</w:t>
      </w:r>
      <w:proofErr w:type="gramStart"/>
      <w:r>
        <w:rPr>
          <w:rFonts w:eastAsia="SimSun;宋体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</w:t>
      </w:r>
      <w:r>
        <w:rPr>
          <w:rFonts w:eastAsia="SimSun;宋体"/>
          <w:color w:val="000000"/>
          <w:sz w:val="28"/>
          <w:szCs w:val="28"/>
        </w:rPr>
        <w:t>Сроки проведения мероприятий с 20 октября по 19 декабря 2025 года.</w:t>
      </w:r>
    </w:p>
    <w:p w:rsidR="00556A12" w:rsidRDefault="0001535E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 xml:space="preserve">Участниками Марафона могут стать волонтёры, педагоги коррекционных </w:t>
      </w:r>
      <w:r>
        <w:rPr>
          <w:rFonts w:eastAsia="SimSun;宋体"/>
          <w:color w:val="000000"/>
          <w:sz w:val="28"/>
          <w:szCs w:val="28"/>
        </w:rPr>
        <w:t xml:space="preserve">школ, работники финансовых организаций, родители детей с ОВЗ, разработчики </w:t>
      </w:r>
      <w:r>
        <w:rPr>
          <w:rFonts w:eastAsia="SimSun;宋体"/>
          <w:sz w:val="28"/>
          <w:szCs w:val="28"/>
        </w:rPr>
        <w:t>практик по финансовому просвещению лиц с ОВЗ.</w:t>
      </w:r>
    </w:p>
    <w:p w:rsidR="00556A12" w:rsidRDefault="0001535E">
      <w:pPr>
        <w:widowControl w:val="0"/>
        <w:spacing w:line="360" w:lineRule="auto"/>
        <w:ind w:firstLine="708"/>
        <w:jc w:val="both"/>
      </w:pPr>
      <w:r>
        <w:rPr>
          <w:rFonts w:eastAsia="SimSun;宋体"/>
          <w:color w:val="000000"/>
          <w:sz w:val="28"/>
          <w:szCs w:val="28"/>
        </w:rPr>
        <w:t>В целях методической поддержки участников Марафона предлагается использовать практики из Банка методических разработок по финансовому п</w:t>
      </w:r>
      <w:r>
        <w:rPr>
          <w:rFonts w:eastAsia="SimSun;宋体"/>
          <w:color w:val="000000"/>
          <w:sz w:val="28"/>
          <w:szCs w:val="28"/>
        </w:rPr>
        <w:t>росвещению лиц с ОВЗ (</w:t>
      </w:r>
      <w:hyperlink r:id="rId7">
        <w:r>
          <w:rPr>
            <w:rStyle w:val="10"/>
            <w:rFonts w:eastAsia="SimSun;宋体"/>
            <w:color w:val="000000"/>
            <w:sz w:val="28"/>
            <w:szCs w:val="28"/>
            <w:u w:val="none"/>
          </w:rPr>
          <w:t>https://bmp.fincubator.ru/lp/</w:t>
        </w:r>
      </w:hyperlink>
      <w:r>
        <w:rPr>
          <w:rFonts w:eastAsia="SimSun;宋体"/>
          <w:color w:val="000000"/>
          <w:sz w:val="28"/>
          <w:szCs w:val="28"/>
        </w:rPr>
        <w:t>).</w:t>
      </w:r>
    </w:p>
    <w:p w:rsidR="00556A12" w:rsidRDefault="0001535E">
      <w:pPr>
        <w:widowControl w:val="0"/>
        <w:spacing w:line="360" w:lineRule="auto"/>
        <w:ind w:firstLine="708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>19 декабря 2025 года на площадке Дальневосточного федерального университета состоится финальное мероприятие Марафона.</w:t>
      </w:r>
    </w:p>
    <w:p w:rsidR="00556A12" w:rsidRDefault="0001535E">
      <w:pPr>
        <w:widowControl w:val="0"/>
        <w:spacing w:line="360" w:lineRule="auto"/>
        <w:ind w:firstLine="708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>Наиболее активные участники получат</w:t>
      </w:r>
      <w:r>
        <w:rPr>
          <w:rFonts w:eastAsia="SimSun;宋体"/>
          <w:color w:val="000000"/>
          <w:sz w:val="28"/>
          <w:szCs w:val="28"/>
        </w:rPr>
        <w:t xml:space="preserve"> призы от организаторов Марафона.</w:t>
      </w:r>
    </w:p>
    <w:p w:rsidR="00556A12" w:rsidRDefault="0001535E">
      <w:pPr>
        <w:widowControl w:val="0"/>
        <w:spacing w:line="360" w:lineRule="auto"/>
        <w:ind w:firstLine="708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 xml:space="preserve">Учитывая </w:t>
      </w:r>
      <w:proofErr w:type="gramStart"/>
      <w:r>
        <w:rPr>
          <w:rFonts w:eastAsia="SimSun;宋体"/>
          <w:color w:val="000000"/>
          <w:sz w:val="28"/>
          <w:szCs w:val="28"/>
        </w:rPr>
        <w:t>изложенное</w:t>
      </w:r>
      <w:proofErr w:type="gramEnd"/>
      <w:r>
        <w:rPr>
          <w:rFonts w:eastAsia="SimSun;宋体"/>
          <w:color w:val="000000"/>
          <w:sz w:val="28"/>
          <w:szCs w:val="28"/>
        </w:rPr>
        <w:t xml:space="preserve">, просим довести информацию до заинтересованных лиц. </w:t>
      </w:r>
    </w:p>
    <w:p w:rsidR="00556A12" w:rsidRDefault="0001535E">
      <w:pPr>
        <w:widowControl w:val="0"/>
        <w:spacing w:line="360" w:lineRule="auto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>Приложение на 4л., в 1 экз.</w:t>
      </w:r>
    </w:p>
    <w:p w:rsidR="00556A12" w:rsidRDefault="00556A12">
      <w:pPr>
        <w:widowControl w:val="0"/>
        <w:spacing w:line="360" w:lineRule="auto"/>
        <w:ind w:firstLine="708"/>
        <w:jc w:val="both"/>
        <w:rPr>
          <w:rFonts w:eastAsia="SimSun;宋体"/>
          <w:color w:val="000000"/>
          <w:sz w:val="28"/>
          <w:szCs w:val="28"/>
        </w:rPr>
      </w:pPr>
    </w:p>
    <w:p w:rsidR="00556A12" w:rsidRDefault="0001535E">
      <w:pPr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556A12" w:rsidRDefault="00015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               М. М. </w:t>
      </w:r>
      <w:proofErr w:type="spellStart"/>
      <w:r>
        <w:rPr>
          <w:sz w:val="28"/>
          <w:szCs w:val="28"/>
        </w:rPr>
        <w:t>Бурдело</w:t>
      </w:r>
      <w:proofErr w:type="spellEnd"/>
    </w:p>
    <w:p w:rsidR="00556A12" w:rsidRDefault="0001535E">
      <w:pPr>
        <w:spacing w:line="276" w:lineRule="auto"/>
        <w:jc w:val="both"/>
      </w:pPr>
      <w:r>
        <w:t>Косарева Мария Константиновна,</w:t>
      </w:r>
    </w:p>
    <w:p w:rsidR="00556A12" w:rsidRDefault="0001535E">
      <w:pPr>
        <w:spacing w:line="276" w:lineRule="auto"/>
        <w:jc w:val="both"/>
      </w:pPr>
      <w:r>
        <w:t>+7 (423)241-26-84</w:t>
      </w:r>
    </w:p>
    <w:p w:rsidR="00556A12" w:rsidRDefault="0001535E">
      <w:pPr>
        <w:spacing w:line="276" w:lineRule="auto"/>
        <w:jc w:val="both"/>
      </w:pPr>
      <w:hyperlink r:id="rId8">
        <w:r>
          <w:rPr>
            <w:rStyle w:val="10"/>
          </w:rPr>
          <w:t>kosareva_mk@primorsky.ru</w:t>
        </w:r>
      </w:hyperlink>
      <w:bookmarkStart w:id="0" w:name="_GoBack"/>
      <w:bookmarkEnd w:id="0"/>
    </w:p>
    <w:sectPr w:rsidR="00556A12">
      <w:pgSz w:w="11906" w:h="16838"/>
      <w:pgMar w:top="766" w:right="709" w:bottom="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auto"/>
    <w:pitch w:val="default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12"/>
    <w:rsid w:val="0001535E"/>
    <w:rsid w:val="0055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FFFFFF"/>
      <w:sz w:val="24"/>
      <w:szCs w:val="24"/>
      <w:shd w:val="clear" w:color="auto" w:fill="000000"/>
      <w:lang w:eastAsia="ru-RU"/>
    </w:rPr>
  </w:style>
  <w:style w:type="paragraph" w:styleId="1">
    <w:name w:val="heading 1"/>
    <w:basedOn w:val="a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0">
    <w:name w:val="Гиперссылка1"/>
    <w:rPr>
      <w:color w:val="0000FF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Emphasis"/>
    <w:qFormat/>
    <w:rPr>
      <w:i/>
      <w:i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hd w:val="clear" w:color="auto" w:fill="FFFFFF"/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hd w:val="clear" w:color="auto" w:fill="FFFFFF"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c"/>
    <w:qFormat/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af2">
    <w:name w:val="table of figures"/>
    <w:basedOn w:val="a"/>
    <w:uiPriority w:val="99"/>
    <w:unhideWhenUsed/>
    <w:qFormat/>
  </w:style>
  <w:style w:type="paragraph" w:styleId="af3">
    <w:name w:val="Title"/>
    <w:basedOn w:val="a"/>
    <w:uiPriority w:val="10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af4">
    <w:name w:val="No Spacing"/>
    <w:uiPriority w:val="1"/>
    <w:qFormat/>
    <w:rPr>
      <w:sz w:val="24"/>
    </w:rPr>
  </w:style>
  <w:style w:type="paragraph" w:styleId="af5">
    <w:name w:val="Subtitle"/>
    <w:basedOn w:val="a"/>
    <w:uiPriority w:val="11"/>
    <w:qFormat/>
    <w:pPr>
      <w:shd w:val="clear" w:color="auto" w:fill="FFFFFF"/>
      <w:spacing w:before="200" w:after="200"/>
    </w:pPr>
  </w:style>
  <w:style w:type="paragraph" w:styleId="20">
    <w:name w:val="Quote"/>
    <w:basedOn w:val="a"/>
    <w:uiPriority w:val="29"/>
    <w:qFormat/>
    <w:pPr>
      <w:shd w:val="clear" w:color="auto" w:fill="FFFFFF"/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hd w:val="clear" w:color="auto" w:fill="FFFFFF"/>
      <w:spacing w:after="40"/>
    </w:pPr>
    <w:rPr>
      <w:sz w:val="18"/>
    </w:rPr>
  </w:style>
  <w:style w:type="paragraph" w:styleId="11">
    <w:name w:val="toc 1"/>
    <w:basedOn w:val="a"/>
    <w:uiPriority w:val="39"/>
    <w:unhideWhenUsed/>
    <w:pPr>
      <w:shd w:val="clear" w:color="auto" w:fill="FFFFFF"/>
      <w:spacing w:after="57"/>
    </w:pPr>
  </w:style>
  <w:style w:type="paragraph" w:styleId="21">
    <w:name w:val="toc 2"/>
    <w:basedOn w:val="a"/>
    <w:uiPriority w:val="39"/>
    <w:unhideWhenUsed/>
    <w:pPr>
      <w:shd w:val="clear" w:color="auto" w:fill="FFFFFF"/>
      <w:spacing w:after="57"/>
      <w:ind w:left="283"/>
    </w:pPr>
  </w:style>
  <w:style w:type="paragraph" w:styleId="60">
    <w:name w:val="toc 6"/>
    <w:basedOn w:val="a"/>
    <w:uiPriority w:val="39"/>
    <w:unhideWhenUsed/>
    <w:pPr>
      <w:shd w:val="clear" w:color="auto" w:fill="FFFFFF"/>
      <w:spacing w:after="57"/>
      <w:ind w:left="1417"/>
    </w:pPr>
  </w:style>
  <w:style w:type="paragraph" w:styleId="70">
    <w:name w:val="toc 7"/>
    <w:basedOn w:val="a"/>
    <w:uiPriority w:val="39"/>
    <w:unhideWhenUsed/>
    <w:pPr>
      <w:shd w:val="clear" w:color="auto" w:fill="FFFFFF"/>
      <w:spacing w:after="57"/>
      <w:ind w:left="1701"/>
    </w:pPr>
  </w:style>
  <w:style w:type="paragraph" w:styleId="80">
    <w:name w:val="toc 8"/>
    <w:basedOn w:val="a"/>
    <w:uiPriority w:val="39"/>
    <w:unhideWhenUsed/>
    <w:pPr>
      <w:shd w:val="clear" w:color="auto" w:fill="FFFFFF"/>
      <w:spacing w:after="57"/>
      <w:ind w:left="1984"/>
    </w:pPr>
  </w:style>
  <w:style w:type="paragraph" w:styleId="90">
    <w:name w:val="toc 9"/>
    <w:basedOn w:val="a"/>
    <w:uiPriority w:val="39"/>
    <w:unhideWhenUsed/>
    <w:pPr>
      <w:shd w:val="clear" w:color="auto" w:fill="FFFFFF"/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</w:rPr>
  </w:style>
  <w:style w:type="paragraph" w:styleId="af9">
    <w:name w:val="Balloon Text"/>
    <w:basedOn w:val="a"/>
    <w:uiPriority w:val="99"/>
    <w:semiHidden/>
    <w:unhideWhenUsed/>
    <w:qFormat/>
    <w:pP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afb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shd w:val="clear" w:color="auto" w:fill="FFFFFF"/>
      <w:tabs>
        <w:tab w:val="center" w:pos="4677"/>
        <w:tab w:val="right" w:pos="9355"/>
      </w:tabs>
    </w:pPr>
  </w:style>
  <w:style w:type="paragraph" w:styleId="afe">
    <w:name w:val="List Paragraph"/>
    <w:basedOn w:val="a"/>
    <w:uiPriority w:val="34"/>
    <w:qFormat/>
    <w:pPr>
      <w:shd w:val="clear" w:color="auto" w:fill="FFFFFF"/>
      <w:ind w:left="720"/>
      <w:contextualSpacing/>
    </w:pPr>
  </w:style>
  <w:style w:type="paragraph" w:customStyle="1" w:styleId="aff">
    <w:name w:val="Знак Знак Знак"/>
    <w:basedOn w:val="a"/>
    <w:qFormat/>
    <w:pPr>
      <w:shd w:val="clear" w:color="auto" w:fill="FFFFFF"/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12">
    <w:name w:val="Обычный1"/>
    <w:qFormat/>
    <w:rPr>
      <w:rFonts w:ascii="Times New Roman" w:eastAsia="Times New Roman" w:hAnsi="Times New Roman" w:cs="Times New Roman"/>
      <w:sz w:val="26"/>
      <w:szCs w:val="20"/>
      <w:lang w:eastAsia="zh-CN"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areva_mk@primorsk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mp.fincubator.ru/l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ltprim@primorsky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1536</Characters>
  <Application>Microsoft Office Word</Application>
  <DocSecurity>0</DocSecurity>
  <Lines>12</Lines>
  <Paragraphs>3</Paragraphs>
  <ScaleCrop>false</ScaleCrop>
  <Company>APK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Козенкова Яна Евгеньевна</dc:creator>
  <dc:description/>
  <cp:lastModifiedBy>ADMIN</cp:lastModifiedBy>
  <cp:revision>127</cp:revision>
  <dcterms:created xsi:type="dcterms:W3CDTF">2023-01-25T05:25:00Z</dcterms:created>
  <dcterms:modified xsi:type="dcterms:W3CDTF">2025-10-28T02:56:00Z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