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E2" w:rsidRPr="00143331" w:rsidRDefault="005F45E2" w:rsidP="0042731C">
      <w:pPr>
        <w:tabs>
          <w:tab w:val="left" w:pos="180"/>
        </w:tabs>
        <w:jc w:val="center"/>
        <w:rPr>
          <w:rFonts w:ascii="Times New Roman" w:hAnsi="Times New Roman"/>
          <w:b/>
          <w:color w:val="000000"/>
          <w:sz w:val="24"/>
          <w:szCs w:val="24"/>
        </w:rPr>
      </w:pPr>
      <w:r w:rsidRPr="0042731C">
        <w:rPr>
          <w:rFonts w:ascii="Times New Roman" w:hAnsi="Times New Roman"/>
          <w:b/>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65.25pt">
            <v:imagedata r:id="rId5" o:title=""/>
          </v:shape>
        </w:pict>
      </w:r>
    </w:p>
    <w:p w:rsidR="005F45E2" w:rsidRPr="00143331" w:rsidRDefault="005F45E2" w:rsidP="00143331">
      <w:pPr>
        <w:rPr>
          <w:rFonts w:ascii="Times New Roman" w:hAnsi="Times New Roman"/>
          <w:b/>
          <w:color w:val="000000"/>
          <w:sz w:val="24"/>
          <w:szCs w:val="24"/>
        </w:rPr>
      </w:pPr>
    </w:p>
    <w:p w:rsidR="005F45E2" w:rsidRPr="00143331" w:rsidRDefault="005F45E2" w:rsidP="00143331">
      <w:pPr>
        <w:rPr>
          <w:rFonts w:ascii="Times New Roman" w:hAnsi="Times New Roman"/>
          <w:b/>
          <w:color w:val="000000"/>
          <w:sz w:val="24"/>
          <w:szCs w:val="24"/>
        </w:rPr>
      </w:pPr>
    </w:p>
    <w:p w:rsidR="005F45E2" w:rsidRDefault="005F45E2" w:rsidP="00143331">
      <w:pPr>
        <w:rPr>
          <w:rFonts w:ascii="Times New Roman" w:hAnsi="Times New Roman"/>
          <w:b/>
          <w:color w:val="000000"/>
          <w:sz w:val="24"/>
          <w:szCs w:val="24"/>
        </w:rPr>
      </w:pPr>
    </w:p>
    <w:p w:rsidR="005F45E2" w:rsidRPr="00143331" w:rsidRDefault="005F45E2" w:rsidP="00143331">
      <w:pPr>
        <w:rPr>
          <w:rFonts w:ascii="Times New Roman" w:hAnsi="Times New Roman"/>
          <w:b/>
          <w:color w:val="000000"/>
          <w:sz w:val="24"/>
          <w:szCs w:val="24"/>
        </w:rPr>
      </w:pPr>
    </w:p>
    <w:p w:rsidR="005F45E2" w:rsidRDefault="005F45E2" w:rsidP="00B20DDC">
      <w:pPr>
        <w:shd w:val="clear" w:color="auto" w:fill="FFFFFF"/>
        <w:spacing w:after="0" w:line="240" w:lineRule="auto"/>
        <w:ind w:right="-1"/>
        <w:rPr>
          <w:rFonts w:ascii="Times New Roman" w:hAnsi="Times New Roman"/>
          <w:color w:val="000000"/>
          <w:sz w:val="24"/>
          <w:szCs w:val="24"/>
          <w:lang w:eastAsia="ru-RU"/>
        </w:rPr>
      </w:pPr>
    </w:p>
    <w:p w:rsidR="005F45E2" w:rsidRPr="00802F1E" w:rsidRDefault="005F45E2" w:rsidP="00802F1E">
      <w:pPr>
        <w:shd w:val="clear" w:color="auto" w:fill="FFFFFF"/>
        <w:spacing w:after="0" w:line="240" w:lineRule="auto"/>
        <w:ind w:right="-1"/>
        <w:jc w:val="center"/>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Оглавление</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1. Целевой раздел</w:t>
      </w:r>
      <w:r w:rsidRPr="00802F1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802F1E">
        <w:rPr>
          <w:rFonts w:ascii="Times New Roman" w:hAnsi="Times New Roman"/>
          <w:color w:val="000000"/>
          <w:sz w:val="24"/>
          <w:szCs w:val="24"/>
          <w:lang w:eastAsia="ru-RU"/>
        </w:rPr>
        <w:t>3</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xml:space="preserve">1.1 Пояснительная </w:t>
      </w:r>
      <w:r>
        <w:rPr>
          <w:rFonts w:ascii="Times New Roman" w:hAnsi="Times New Roman"/>
          <w:color w:val="000000"/>
          <w:sz w:val="24"/>
          <w:szCs w:val="24"/>
          <w:lang w:eastAsia="ru-RU"/>
        </w:rPr>
        <w:t xml:space="preserve">записка………………………………………………….... </w:t>
      </w:r>
      <w:r w:rsidRPr="00802F1E">
        <w:rPr>
          <w:rFonts w:ascii="Times New Roman" w:hAnsi="Times New Roman"/>
          <w:color w:val="000000"/>
          <w:sz w:val="24"/>
          <w:szCs w:val="24"/>
          <w:lang w:eastAsia="ru-RU"/>
        </w:rPr>
        <w:t>3</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1.2 Принципы и подходы, осуществляемые в процессе</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реализации п</w:t>
      </w:r>
      <w:r>
        <w:rPr>
          <w:rFonts w:ascii="Times New Roman" w:hAnsi="Times New Roman"/>
          <w:color w:val="000000"/>
          <w:sz w:val="24"/>
          <w:szCs w:val="24"/>
          <w:lang w:eastAsia="ru-RU"/>
        </w:rPr>
        <w:t xml:space="preserve">рограммы ………………………………………………………. </w:t>
      </w:r>
      <w:r w:rsidRPr="00802F1E">
        <w:rPr>
          <w:rFonts w:ascii="Times New Roman" w:hAnsi="Times New Roman"/>
          <w:color w:val="000000"/>
          <w:sz w:val="24"/>
          <w:szCs w:val="24"/>
          <w:lang w:eastAsia="ru-RU"/>
        </w:rPr>
        <w:t>4</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1.3 Промежуточные результаты освоения программы…………</w:t>
      </w:r>
      <w:r>
        <w:rPr>
          <w:rFonts w:ascii="Times New Roman" w:hAnsi="Times New Roman"/>
          <w:color w:val="000000"/>
          <w:sz w:val="24"/>
          <w:szCs w:val="24"/>
          <w:lang w:eastAsia="ru-RU"/>
        </w:rPr>
        <w:t xml:space="preserve">. …………  </w:t>
      </w:r>
      <w:r w:rsidRPr="00802F1E">
        <w:rPr>
          <w:rFonts w:ascii="Times New Roman" w:hAnsi="Times New Roman"/>
          <w:color w:val="000000"/>
          <w:sz w:val="24"/>
          <w:szCs w:val="24"/>
          <w:lang w:eastAsia="ru-RU"/>
        </w:rPr>
        <w:t>5</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2. Содержательный раздел</w:t>
      </w:r>
      <w:r w:rsidRPr="00802F1E">
        <w:rPr>
          <w:rFonts w:ascii="Times New Roman" w:hAnsi="Times New Roman"/>
          <w:color w:val="000000"/>
          <w:sz w:val="24"/>
          <w:szCs w:val="24"/>
          <w:lang w:eastAsia="ru-RU"/>
        </w:rPr>
        <w:t>…………………………………………………5</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2.1 Характеристика возрастных особенносте</w:t>
      </w:r>
      <w:r>
        <w:rPr>
          <w:rFonts w:ascii="Times New Roman" w:hAnsi="Times New Roman"/>
          <w:color w:val="000000"/>
          <w:sz w:val="24"/>
          <w:szCs w:val="24"/>
          <w:lang w:eastAsia="ru-RU"/>
        </w:rPr>
        <w:t xml:space="preserve">й детей…………....................  </w:t>
      </w:r>
      <w:r w:rsidRPr="00802F1E">
        <w:rPr>
          <w:rFonts w:ascii="Times New Roman" w:hAnsi="Times New Roman"/>
          <w:color w:val="000000"/>
          <w:sz w:val="24"/>
          <w:szCs w:val="24"/>
          <w:lang w:eastAsia="ru-RU"/>
        </w:rPr>
        <w:t>5</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2.2 Модель образовательного процесса</w:t>
      </w:r>
      <w:r>
        <w:rPr>
          <w:rFonts w:ascii="Times New Roman" w:hAnsi="Times New Roman"/>
          <w:color w:val="000000"/>
          <w:sz w:val="24"/>
          <w:szCs w:val="24"/>
          <w:lang w:eastAsia="ru-RU"/>
        </w:rPr>
        <w:t xml:space="preserve">………………………......................  </w:t>
      </w:r>
      <w:r w:rsidRPr="00802F1E">
        <w:rPr>
          <w:rFonts w:ascii="Times New Roman" w:hAnsi="Times New Roman"/>
          <w:color w:val="000000"/>
          <w:sz w:val="24"/>
          <w:szCs w:val="24"/>
          <w:lang w:eastAsia="ru-RU"/>
        </w:rPr>
        <w:t>7</w:t>
      </w:r>
    </w:p>
    <w:p w:rsidR="005F45E2" w:rsidRPr="00802F1E" w:rsidRDefault="005F45E2" w:rsidP="00802F1E">
      <w:pPr>
        <w:shd w:val="clear" w:color="auto" w:fill="FFFFFF"/>
        <w:spacing w:after="0" w:line="240" w:lineRule="auto"/>
        <w:ind w:right="-1"/>
        <w:rPr>
          <w:rFonts w:ascii="Times New Roman" w:hAnsi="Times New Roman"/>
          <w:color w:val="000000"/>
          <w:sz w:val="24"/>
          <w:szCs w:val="24"/>
          <w:lang w:eastAsia="ru-RU"/>
        </w:rPr>
      </w:pPr>
      <w:r w:rsidRPr="00802F1E">
        <w:rPr>
          <w:rFonts w:ascii="Times New Roman" w:hAnsi="Times New Roman"/>
          <w:color w:val="000000"/>
          <w:sz w:val="24"/>
          <w:szCs w:val="24"/>
          <w:lang w:eastAsia="ru-RU"/>
        </w:rPr>
        <w:t>2.3 Основные методы и приёмы работы……………………………………</w:t>
      </w:r>
      <w:r>
        <w:rPr>
          <w:rFonts w:ascii="Times New Roman" w:hAnsi="Times New Roman"/>
          <w:color w:val="000000"/>
          <w:sz w:val="24"/>
          <w:szCs w:val="24"/>
          <w:lang w:eastAsia="ru-RU"/>
        </w:rPr>
        <w:t xml:space="preserve">.  </w:t>
      </w:r>
      <w:r w:rsidRPr="00802F1E">
        <w:rPr>
          <w:rFonts w:ascii="Times New Roman" w:hAnsi="Times New Roman"/>
          <w:color w:val="000000"/>
          <w:sz w:val="24"/>
          <w:szCs w:val="24"/>
          <w:lang w:eastAsia="ru-RU"/>
        </w:rPr>
        <w:t>8</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3. Организационный раздел</w:t>
      </w:r>
      <w:r w:rsidRPr="00802F1E">
        <w:rPr>
          <w:rFonts w:ascii="Times New Roman" w:hAnsi="Times New Roman"/>
          <w:color w:val="000000"/>
          <w:sz w:val="24"/>
          <w:szCs w:val="24"/>
          <w:lang w:eastAsia="ru-RU"/>
        </w:rPr>
        <w:t>…………………………………...…………...8</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3.1 Общий объем учебной нагрузки……………………………………</w:t>
      </w:r>
      <w:r>
        <w:rPr>
          <w:rFonts w:ascii="Times New Roman" w:hAnsi="Times New Roman"/>
          <w:color w:val="000000"/>
          <w:sz w:val="24"/>
          <w:szCs w:val="24"/>
          <w:lang w:eastAsia="ru-RU"/>
        </w:rPr>
        <w:t xml:space="preserve">……  </w:t>
      </w:r>
      <w:r w:rsidRPr="00802F1E">
        <w:rPr>
          <w:rFonts w:ascii="Times New Roman" w:hAnsi="Times New Roman"/>
          <w:color w:val="000000"/>
          <w:sz w:val="24"/>
          <w:szCs w:val="24"/>
          <w:lang w:eastAsia="ru-RU"/>
        </w:rPr>
        <w:t>8</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3.2 Формы и приемы организации образователь</w:t>
      </w:r>
      <w:r>
        <w:rPr>
          <w:rFonts w:ascii="Times New Roman" w:hAnsi="Times New Roman"/>
          <w:color w:val="000000"/>
          <w:sz w:val="24"/>
          <w:szCs w:val="24"/>
          <w:lang w:eastAsia="ru-RU"/>
        </w:rPr>
        <w:t xml:space="preserve">ного процесса..................   </w:t>
      </w:r>
      <w:r w:rsidRPr="00802F1E">
        <w:rPr>
          <w:rFonts w:ascii="Times New Roman" w:hAnsi="Times New Roman"/>
          <w:color w:val="000000"/>
          <w:sz w:val="24"/>
          <w:szCs w:val="24"/>
          <w:lang w:eastAsia="ru-RU"/>
        </w:rPr>
        <w:t>9</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3.3 Технологи</w:t>
      </w:r>
      <w:r>
        <w:rPr>
          <w:rFonts w:ascii="Times New Roman" w:hAnsi="Times New Roman"/>
          <w:color w:val="000000"/>
          <w:sz w:val="24"/>
          <w:szCs w:val="24"/>
          <w:lang w:eastAsia="ru-RU"/>
        </w:rPr>
        <w:t xml:space="preserve">и обучения…………………………………………………….   </w:t>
      </w:r>
      <w:r w:rsidRPr="00802F1E">
        <w:rPr>
          <w:rFonts w:ascii="Times New Roman" w:hAnsi="Times New Roman"/>
          <w:color w:val="000000"/>
          <w:sz w:val="24"/>
          <w:szCs w:val="24"/>
          <w:lang w:eastAsia="ru-RU"/>
        </w:rPr>
        <w:t>9</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3.4 Формы организации обучения……………………………….................</w:t>
      </w:r>
      <w:r>
        <w:rPr>
          <w:rFonts w:ascii="Times New Roman" w:hAnsi="Times New Roman"/>
          <w:color w:val="000000"/>
          <w:sz w:val="24"/>
          <w:szCs w:val="24"/>
          <w:lang w:eastAsia="ru-RU"/>
        </w:rPr>
        <w:t xml:space="preserve">. </w:t>
      </w:r>
      <w:r w:rsidRPr="00802F1E">
        <w:rPr>
          <w:rFonts w:ascii="Times New Roman" w:hAnsi="Times New Roman"/>
          <w:color w:val="000000"/>
          <w:sz w:val="24"/>
          <w:szCs w:val="24"/>
          <w:lang w:eastAsia="ru-RU"/>
        </w:rPr>
        <w:t>10</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3.5 Перспективное планирование…………………………………..............10</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3.6 Мониторинг ……………………………………………………………</w:t>
      </w:r>
      <w:r>
        <w:rPr>
          <w:rFonts w:ascii="Times New Roman" w:hAnsi="Times New Roman"/>
          <w:color w:val="000000"/>
          <w:sz w:val="24"/>
          <w:szCs w:val="24"/>
          <w:lang w:eastAsia="ru-RU"/>
        </w:rPr>
        <w:t xml:space="preserve">… </w:t>
      </w:r>
      <w:r w:rsidRPr="00802F1E">
        <w:rPr>
          <w:rFonts w:ascii="Times New Roman" w:hAnsi="Times New Roman"/>
          <w:color w:val="000000"/>
          <w:sz w:val="24"/>
          <w:szCs w:val="24"/>
          <w:lang w:eastAsia="ru-RU"/>
        </w:rPr>
        <w:t>13</w:t>
      </w:r>
    </w:p>
    <w:p w:rsidR="005F45E2"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Список использованной литературы</w:t>
      </w:r>
      <w:r w:rsidRPr="00802F1E">
        <w:rPr>
          <w:rFonts w:ascii="Times New Roman" w:hAnsi="Times New Roman"/>
          <w:color w:val="000000"/>
          <w:sz w:val="24"/>
          <w:szCs w:val="24"/>
          <w:lang w:eastAsia="ru-RU"/>
        </w:rPr>
        <w:t>……………………………………13</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p>
    <w:p w:rsidR="005F45E2" w:rsidRPr="00802F1E" w:rsidRDefault="005F45E2" w:rsidP="00802F1E">
      <w:pPr>
        <w:numPr>
          <w:ilvl w:val="0"/>
          <w:numId w:val="1"/>
        </w:numPr>
        <w:shd w:val="clear" w:color="auto" w:fill="FFFFFF"/>
        <w:spacing w:before="100" w:beforeAutospacing="1" w:after="100" w:afterAutospacing="1" w:line="240" w:lineRule="auto"/>
        <w:ind w:left="0" w:right="-1" w:firstLine="0"/>
        <w:jc w:val="center"/>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Целевой раздел</w:t>
      </w:r>
    </w:p>
    <w:p w:rsidR="005F45E2" w:rsidRPr="00802F1E" w:rsidRDefault="005F45E2" w:rsidP="00802F1E">
      <w:pPr>
        <w:numPr>
          <w:ilvl w:val="0"/>
          <w:numId w:val="2"/>
        </w:numPr>
        <w:shd w:val="clear" w:color="auto" w:fill="FFFFFF"/>
        <w:spacing w:before="100" w:beforeAutospacing="1" w:after="100" w:afterAutospacing="1" w:line="240" w:lineRule="auto"/>
        <w:ind w:left="0" w:right="-1" w:firstLine="0"/>
        <w:jc w:val="center"/>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Пояснительная записка</w:t>
      </w:r>
    </w:p>
    <w:p w:rsidR="005F45E2" w:rsidRPr="00802F1E" w:rsidRDefault="005F45E2" w:rsidP="0013243D">
      <w:pPr>
        <w:shd w:val="clear" w:color="auto" w:fill="FFFFFF"/>
        <w:spacing w:after="0" w:line="240" w:lineRule="auto"/>
        <w:ind w:right="-1"/>
        <w:rPr>
          <w:rFonts w:ascii="Times New Roman" w:hAnsi="Times New Roman"/>
          <w:color w:val="000000"/>
          <w:sz w:val="24"/>
          <w:szCs w:val="24"/>
          <w:lang w:eastAsia="ru-RU"/>
        </w:rPr>
      </w:pPr>
      <w:r w:rsidRPr="00802F1E">
        <w:rPr>
          <w:rFonts w:ascii="Times New Roman" w:hAnsi="Times New Roman"/>
          <w:color w:val="000000"/>
          <w:sz w:val="24"/>
          <w:szCs w:val="24"/>
          <w:lang w:eastAsia="ru-RU"/>
        </w:rPr>
        <w:t xml:space="preserve">В федеральном законе «Об образовании в РФ» от 27 декабря </w:t>
      </w:r>
      <w:smartTag w:uri="urn:schemas-microsoft-com:office:smarttags" w:element="metricconverter">
        <w:smartTagPr>
          <w:attr w:name="ProductID" w:val="1998 г"/>
        </w:smartTagPr>
        <w:r w:rsidRPr="00802F1E">
          <w:rPr>
            <w:rFonts w:ascii="Times New Roman" w:hAnsi="Times New Roman"/>
            <w:color w:val="000000"/>
            <w:sz w:val="24"/>
            <w:szCs w:val="24"/>
            <w:lang w:eastAsia="ru-RU"/>
          </w:rPr>
          <w:t>2012 г</w:t>
        </w:r>
      </w:smartTag>
      <w:r w:rsidRPr="00802F1E">
        <w:rPr>
          <w:rFonts w:ascii="Times New Roman" w:hAnsi="Times New Roman"/>
          <w:color w:val="000000"/>
          <w:sz w:val="24"/>
          <w:szCs w:val="24"/>
          <w:lang w:eastAsia="ru-RU"/>
        </w:rPr>
        <w:t>. №273 выделяются основные ориентиры обновления содержания образования в рамках дошкольного учреждения. Это дает ориентировку на личностное своеобразие ребенка, на развитие его способностей.</w:t>
      </w:r>
    </w:p>
    <w:p w:rsidR="005F45E2" w:rsidRDefault="005F45E2" w:rsidP="0013243D">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xml:space="preserve">Согласно Приказа Министерства Образования и науки Российской Федерации от 17 октября </w:t>
      </w:r>
      <w:smartTag w:uri="urn:schemas-microsoft-com:office:smarttags" w:element="metricconverter">
        <w:smartTagPr>
          <w:attr w:name="ProductID" w:val="1998 г"/>
        </w:smartTagPr>
        <w:r w:rsidRPr="00802F1E">
          <w:rPr>
            <w:rFonts w:ascii="Times New Roman" w:hAnsi="Times New Roman"/>
            <w:color w:val="000000"/>
            <w:sz w:val="24"/>
            <w:szCs w:val="24"/>
            <w:lang w:eastAsia="ru-RU"/>
          </w:rPr>
          <w:t>2013 г</w:t>
        </w:r>
      </w:smartTag>
      <w:r w:rsidRPr="00802F1E">
        <w:rPr>
          <w:rFonts w:ascii="Times New Roman" w:hAnsi="Times New Roman"/>
          <w:color w:val="000000"/>
          <w:sz w:val="24"/>
          <w:szCs w:val="24"/>
          <w:lang w:eastAsia="ru-RU"/>
        </w:rPr>
        <w:t>. № 1155 в содержании образовательной области «Художественно-эстетическое развитие» выделена задача реализации самостоятельной творческой деятельности детей.</w:t>
      </w:r>
    </w:p>
    <w:p w:rsidR="005F45E2" w:rsidRPr="00802F1E" w:rsidRDefault="005F45E2" w:rsidP="0013243D">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xml:space="preserve"> Одним из наиболее доступных, увлекательных и эффективных видов художественной деятельности в ДОУ является аппликация. Данная деятельность создаёт условия для вовлечения ребёнка в собственное творчество, способствует развитию сенсомоторики, согласованности в работе глаза и руки, совершенствованию координации движений, гибкости, точности в выполнении действий, а также устранению речевых и неречевых психических функций у дошкольников.  В процессе создания аппликаций у ребёнка постепенно образуется система специальных навыков и умений, которые оказывают большое влияние на его умственное развитие, на развитие его познавательных процессов. Работа с бумагой, природными материалами, ватными дисками, элементарные опыты с ними позволяют знать их свойства, качества, возможности, пробуждают любознательность. В ходе творческой работы дети учатся наблюдать, размышлять, сравнивать, анализировать, делать выводы.</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Создавая аппликации своими руками, видя результат своей работы, дошкольники испытывают положительные эмоции, что является важным стимулом воспитания трудолюбия.</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Программа направлена на:</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развитие у детей творчества, познавательного интереса, пространственных представлений;</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развитие мелкой моторики рук;</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познание свойств различных материалов;</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овладение разнообразными способами практических действий;</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приобретение ручной умелости;</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появление созидательного отношения к окружающему.</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Данная программа обеспечивает преемственность с основной образовательной программой ДОУ.</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          Цель и задачи реализации программы</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Цель реализации программы: развитие ручной умелости, мелкой моторики рук у дошкольников через организацию одного из видов художественного творчества – аппликации.</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Задачи реализации программы:</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i/>
          <w:iCs/>
          <w:color w:val="000000"/>
          <w:sz w:val="24"/>
          <w:szCs w:val="24"/>
          <w:lang w:eastAsia="ru-RU"/>
        </w:rPr>
        <w:t>Обучающие:</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знакомить дошкольников с нетрадиционными техниками аппликации;</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учить правилам безопасной работы с различными материалами и инструментами;</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-формировать у детей осознанное отношение к порядку выполнения работы;</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развивать познавательную активность детей.</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i/>
          <w:iCs/>
          <w:color w:val="000000"/>
          <w:sz w:val="24"/>
          <w:szCs w:val="24"/>
          <w:lang w:eastAsia="ru-RU"/>
        </w:rPr>
        <w:t>Развивающие:</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развивать композиционные умения;</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развивать умение составлять предмет из нескольких частей и компоновать узоры;</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развивать самостоятельность, инициативность и творческий подход;</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развивать фантазию, творческое мышление и воображение.</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развивать эстетическое восприятие.</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i/>
          <w:iCs/>
          <w:color w:val="000000"/>
          <w:sz w:val="24"/>
          <w:szCs w:val="24"/>
          <w:lang w:eastAsia="ru-RU"/>
        </w:rPr>
        <w:t>Воспитательные:</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воспитывать у детей художественный вкус;</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развивать эстетическое мировосприятие;</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воспитывать аккуратность, трудолюбие, интерес к занятиям;</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воспитывать зрительскую культуру.</w:t>
      </w:r>
    </w:p>
    <w:p w:rsidR="005F45E2" w:rsidRPr="00802F1E" w:rsidRDefault="005F45E2" w:rsidP="00802F1E">
      <w:pPr>
        <w:numPr>
          <w:ilvl w:val="0"/>
          <w:numId w:val="3"/>
        </w:numPr>
        <w:shd w:val="clear" w:color="auto" w:fill="FFFFFF"/>
        <w:spacing w:before="100" w:beforeAutospacing="1" w:after="100" w:afterAutospacing="1" w:line="240" w:lineRule="auto"/>
        <w:ind w:left="0" w:right="-1" w:firstLine="0"/>
        <w:jc w:val="both"/>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Принципы и подходы, осуществляемые в процессе реализации программы</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      Принципы:</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полноценное проживание ребенком всех этапов детства, обогащение детского развития в процессе создания аппликаций;</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поддержка инициативы детей в различных видах деятельности;</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сотрудничество ДОУ с семьей;</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формирование познавательных интересов и познавательных действий ребенка в различных видах деятельности;</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возрастная адекватность дошкольного образования (соответствие условий, требований, методов возрасту и особенностям развития).</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w:t>
      </w:r>
      <w:r w:rsidRPr="00802F1E">
        <w:rPr>
          <w:rFonts w:ascii="Times New Roman" w:hAnsi="Times New Roman"/>
          <w:b/>
          <w:bCs/>
          <w:color w:val="000000"/>
          <w:sz w:val="24"/>
          <w:szCs w:val="24"/>
          <w:lang w:eastAsia="ru-RU"/>
        </w:rPr>
        <w:t>Подходы:</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компетентный подход к уровню подготовки воспитанников предполагает, что отбор содержания и организации образовательного процесса осуществляется в соответствии с потребностями и интересами и потребностями воспитанников. Обязательно отслеживается мониторингом;</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            -  </w:t>
      </w:r>
      <w:r w:rsidRPr="00802F1E">
        <w:rPr>
          <w:rFonts w:ascii="Times New Roman" w:hAnsi="Times New Roman"/>
          <w:color w:val="000000"/>
          <w:sz w:val="24"/>
          <w:szCs w:val="24"/>
          <w:lang w:eastAsia="ru-RU"/>
        </w:rPr>
        <w:t>личностно-деятельный подход предполагает организацию деятельности, в которой ребенок выступает как лицо активное, инициативное, индивидуальное;</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гуманитарный подход обеспечивает учёт специфики индивидуального процесса познания и творчества.</w:t>
      </w:r>
    </w:p>
    <w:p w:rsidR="005F45E2" w:rsidRPr="00802F1E" w:rsidRDefault="005F45E2" w:rsidP="00802F1E">
      <w:pPr>
        <w:shd w:val="clear" w:color="auto" w:fill="FFFFFF"/>
        <w:spacing w:after="0" w:line="240" w:lineRule="auto"/>
        <w:ind w:right="-1"/>
        <w:jc w:val="center"/>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1.3. Промежуточные результаты освоения программы</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ребёнок владеет основными приёмами работы с бумагой, клеем;</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умеет пользоваться различными инструментами и приспособлениями;</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передаёт в аппликации образ предмета или явления окружающего мира;</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развита умелость рук, мелкая моторика, глазомер;</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умеет следовать инструкции по выполнению работы;</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проявляет аккуратность, трудолюбие.</w:t>
      </w:r>
    </w:p>
    <w:p w:rsidR="005F45E2" w:rsidRPr="00802F1E" w:rsidRDefault="005F45E2" w:rsidP="00802F1E">
      <w:pPr>
        <w:shd w:val="clear" w:color="auto" w:fill="FFFFFF"/>
        <w:spacing w:after="0" w:line="240" w:lineRule="auto"/>
        <w:ind w:right="-1"/>
        <w:jc w:val="center"/>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2.Содержательный раздел</w:t>
      </w:r>
    </w:p>
    <w:p w:rsidR="005F45E2" w:rsidRPr="00802F1E" w:rsidRDefault="005F45E2" w:rsidP="00802F1E">
      <w:pPr>
        <w:shd w:val="clear" w:color="auto" w:fill="FFFFFF"/>
        <w:spacing w:after="0" w:line="240" w:lineRule="auto"/>
        <w:ind w:right="-1"/>
        <w:jc w:val="center"/>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2.1 Характеристика возрастных особенностей детей</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Программа рассчитана на детей среднего дошкольного возраста (4-5 лет).</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В этом возрасте происходит развитие инициативности и самостоятельности ребёнка в общении со взрослыми и сверстниками. Ребёнок задаёт вопросы, рассуждает, фантазирует, обменивается впечатлениями. Теперь он может назвать качества предметов, их признаки, отношения и т. д.</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4-5 лет - важный период для развития детской любознательности. Дети активно стремятся к интеллектуальному общению со взрослыми, что проявляется в</w:t>
      </w:r>
      <w:r w:rsidRPr="00802F1E">
        <w:rPr>
          <w:rFonts w:ascii="Times New Roman" w:hAnsi="Times New Roman"/>
          <w:color w:val="000000"/>
          <w:sz w:val="24"/>
          <w:szCs w:val="24"/>
          <w:shd w:val="clear" w:color="auto" w:fill="F4F4F4"/>
          <w:lang w:eastAsia="ru-RU"/>
        </w:rPr>
        <w:t> </w:t>
      </w:r>
      <w:r w:rsidRPr="00802F1E">
        <w:rPr>
          <w:rFonts w:ascii="Times New Roman" w:hAnsi="Times New Roman"/>
          <w:color w:val="000000"/>
          <w:sz w:val="24"/>
          <w:szCs w:val="24"/>
          <w:lang w:eastAsia="ru-RU"/>
        </w:rPr>
        <w:t>многочисленных вопросах (почему? зачем? для чего, стремятся получить новую</w:t>
      </w:r>
      <w:r w:rsidRPr="00802F1E">
        <w:rPr>
          <w:rFonts w:ascii="Times New Roman" w:hAnsi="Times New Roman"/>
          <w:color w:val="000000"/>
          <w:sz w:val="24"/>
          <w:szCs w:val="24"/>
          <w:shd w:val="clear" w:color="auto" w:fill="F4F4F4"/>
          <w:lang w:eastAsia="ru-RU"/>
        </w:rPr>
        <w:t> </w:t>
      </w:r>
      <w:r w:rsidRPr="00802F1E">
        <w:rPr>
          <w:rFonts w:ascii="Times New Roman" w:hAnsi="Times New Roman"/>
          <w:color w:val="000000"/>
          <w:sz w:val="24"/>
          <w:szCs w:val="24"/>
          <w:lang w:eastAsia="ru-RU"/>
        </w:rPr>
        <w:t>информацию познавательного характера. Все совершенней становится его ручная</w:t>
      </w:r>
      <w:r w:rsidRPr="00802F1E">
        <w:rPr>
          <w:rFonts w:ascii="Times New Roman" w:hAnsi="Times New Roman"/>
          <w:color w:val="000000"/>
          <w:sz w:val="24"/>
          <w:szCs w:val="24"/>
          <w:shd w:val="clear" w:color="auto" w:fill="F4F4F4"/>
          <w:lang w:eastAsia="ru-RU"/>
        </w:rPr>
        <w:t> </w:t>
      </w:r>
      <w:r w:rsidRPr="00802F1E">
        <w:rPr>
          <w:rFonts w:ascii="Times New Roman" w:hAnsi="Times New Roman"/>
          <w:color w:val="000000"/>
          <w:sz w:val="24"/>
          <w:szCs w:val="24"/>
          <w:lang w:eastAsia="ru-RU"/>
        </w:rPr>
        <w:t>умелость, он проявляет удивительную ловкость при выполнении различных действий.</w:t>
      </w:r>
      <w:r w:rsidRPr="00802F1E">
        <w:rPr>
          <w:rFonts w:ascii="Times New Roman" w:hAnsi="Times New Roman"/>
          <w:color w:val="000000"/>
          <w:sz w:val="24"/>
          <w:szCs w:val="24"/>
          <w:shd w:val="clear" w:color="auto" w:fill="F4F4F4"/>
          <w:lang w:eastAsia="ru-RU"/>
        </w:rPr>
        <w:t> </w:t>
      </w:r>
      <w:r w:rsidRPr="00802F1E">
        <w:rPr>
          <w:rFonts w:ascii="Times New Roman" w:hAnsi="Times New Roman"/>
          <w:color w:val="000000"/>
          <w:sz w:val="24"/>
          <w:szCs w:val="24"/>
          <w:lang w:eastAsia="ru-RU"/>
        </w:rPr>
        <w:t>Ребенок постепенно овладевает координацией мелких движений рук и зрительного</w:t>
      </w:r>
      <w:r w:rsidRPr="00802F1E">
        <w:rPr>
          <w:rFonts w:ascii="Times New Roman" w:hAnsi="Times New Roman"/>
          <w:color w:val="000000"/>
          <w:sz w:val="24"/>
          <w:szCs w:val="24"/>
          <w:shd w:val="clear" w:color="auto" w:fill="F4F4F4"/>
          <w:lang w:eastAsia="ru-RU"/>
        </w:rPr>
        <w:t> </w:t>
      </w:r>
      <w:r w:rsidRPr="00802F1E">
        <w:rPr>
          <w:rFonts w:ascii="Times New Roman" w:hAnsi="Times New Roman"/>
          <w:color w:val="000000"/>
          <w:sz w:val="24"/>
          <w:szCs w:val="24"/>
          <w:lang w:eastAsia="ru-RU"/>
        </w:rPr>
        <w:t>контроля. Что дает возможность совершенствования способностей к изобразительной</w:t>
      </w:r>
      <w:r w:rsidRPr="00802F1E">
        <w:rPr>
          <w:rFonts w:ascii="Times New Roman" w:hAnsi="Times New Roman"/>
          <w:color w:val="000000"/>
          <w:sz w:val="24"/>
          <w:szCs w:val="24"/>
          <w:shd w:val="clear" w:color="auto" w:fill="F4F4F4"/>
          <w:lang w:eastAsia="ru-RU"/>
        </w:rPr>
        <w:t> деятельности.</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333333"/>
          <w:sz w:val="24"/>
          <w:szCs w:val="24"/>
          <w:lang w:eastAsia="ru-RU"/>
        </w:rPr>
        <w:t>         </w:t>
      </w:r>
      <w:r w:rsidRPr="00802F1E">
        <w:rPr>
          <w:rFonts w:ascii="Times New Roman" w:hAnsi="Times New Roman"/>
          <w:color w:val="000000"/>
          <w:sz w:val="24"/>
          <w:szCs w:val="24"/>
          <w:lang w:eastAsia="ru-RU"/>
        </w:rPr>
        <w:t>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w:t>
      </w:r>
      <w:r w:rsidRPr="00802F1E">
        <w:rPr>
          <w:rFonts w:ascii="Times New Roman" w:hAnsi="Times New Roman"/>
          <w:color w:val="333333"/>
          <w:sz w:val="24"/>
          <w:szCs w:val="24"/>
          <w:lang w:eastAsia="ru-RU"/>
        </w:rPr>
        <w:t>       </w:t>
      </w:r>
      <w:r w:rsidRPr="00802F1E">
        <w:rPr>
          <w:rFonts w:ascii="Times New Roman" w:hAnsi="Times New Roman"/>
          <w:color w:val="000000"/>
          <w:sz w:val="24"/>
          <w:szCs w:val="24"/>
          <w:lang w:eastAsia="ru-RU"/>
        </w:rPr>
        <w:t>Ведущей познавательной функцией является восприятие. В среднем дошкольном возрасте (4-5 лет) ребенок осваивает приемы активного познания свойств предметов: наложения, прикладывания, измерения. В процессе активного познания ребенок знакомится с разновидностями свойств: цветом, формой, величиной, характеристиками времени, пространства. Он учится воспринимать их проявления, осваивает способы обнаружения, названия, учится различать их оттенки и особенности. За этот период у него формируются представления об основных геометрических фигурах (квадрате, круге, треугольнике, прямоугольнике); о семи цветах спектра, белом и черном; о параметрах величины (длине, ширине, высоте, толщине); о пространстве (далеко, близко, глубоко, мелко, там, здесь, вверху, внизу); о времени (утро, день, вечер, ночь, время года, часы, минуты и др.); об особых свойствах предметов и явлений (звук, вкус, запах, температура, качество поверхности и др.)</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333333"/>
          <w:sz w:val="24"/>
          <w:szCs w:val="24"/>
          <w:lang w:eastAsia="ru-RU"/>
        </w:rPr>
        <w:t>         </w:t>
      </w:r>
      <w:r w:rsidRPr="00802F1E">
        <w:rPr>
          <w:rFonts w:ascii="Times New Roman" w:hAnsi="Times New Roman"/>
          <w:color w:val="000000"/>
          <w:sz w:val="24"/>
          <w:szCs w:val="24"/>
          <w:lang w:eastAsia="ru-RU"/>
        </w:rPr>
        <w:t>Воображение продолжает развиваться. Формируются такие его особенности, как оригинальность и произвольность. В 4 – 5 лет ребенок начинает планировать, составлять в уме план предстоящих действий.</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При выполнении каких-либо действий он способен удерживать в памяти несложное условие.</w:t>
      </w:r>
      <w:r w:rsidRPr="00802F1E">
        <w:rPr>
          <w:rFonts w:ascii="Times New Roman" w:hAnsi="Times New Roman"/>
          <w:color w:val="333333"/>
          <w:sz w:val="24"/>
          <w:szCs w:val="24"/>
          <w:lang w:eastAsia="ru-RU"/>
        </w:rPr>
        <w:t> </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333333"/>
          <w:sz w:val="24"/>
          <w:szCs w:val="24"/>
          <w:lang w:eastAsia="ru-RU"/>
        </w:rPr>
        <w:t>        </w:t>
      </w:r>
      <w:r w:rsidRPr="00802F1E">
        <w:rPr>
          <w:rFonts w:ascii="Times New Roman" w:hAnsi="Times New Roman"/>
          <w:color w:val="000000"/>
          <w:sz w:val="24"/>
          <w:szCs w:val="24"/>
          <w:lang w:eastAsia="ru-RU"/>
        </w:rPr>
        <w:t>Типом мышления,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в словесно-логическое.</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333333"/>
          <w:sz w:val="24"/>
          <w:szCs w:val="24"/>
          <w:lang w:eastAsia="ru-RU"/>
        </w:rPr>
        <w:t>        </w:t>
      </w:r>
      <w:r w:rsidRPr="00802F1E">
        <w:rPr>
          <w:rFonts w:ascii="Times New Roman" w:hAnsi="Times New Roman"/>
          <w:color w:val="000000"/>
          <w:sz w:val="24"/>
          <w:szCs w:val="24"/>
          <w:lang w:eastAsia="ru-RU"/>
        </w:rPr>
        <w:t>Начинает развиваться образное мышление. Дети уже способны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Дети могут сказать, что произойдет в результате взаимодействия объектов, на основе их пространственного расположения.</w:t>
      </w:r>
      <w:r w:rsidRPr="00802F1E">
        <w:rPr>
          <w:rFonts w:ascii="Times New Roman" w:hAnsi="Times New Roman"/>
          <w:color w:val="333333"/>
          <w:sz w:val="24"/>
          <w:szCs w:val="24"/>
          <w:lang w:eastAsia="ru-RU"/>
        </w:rPr>
        <w:t> </w:t>
      </w:r>
      <w:r w:rsidRPr="00802F1E">
        <w:rPr>
          <w:rFonts w:ascii="Times New Roman" w:hAnsi="Times New Roman"/>
          <w:color w:val="000000"/>
          <w:sz w:val="24"/>
          <w:szCs w:val="24"/>
          <w:lang w:eastAsia="ru-RU"/>
        </w:rPr>
        <w:t>У детей 4—5 лет преобладает наглядно-образное мышление, и главная задача педагога — формирование разнообразных конкретных представлений. Но не следует забывать, что мышление человека — это и способность к обобщению, поэтому необходимо также учить детей обобщать. Ребенок данного возраста способен анализировать объекты одновременно по двум признакам: цвету и форме, цвету и материалу и т.п. Он может сравнивать предметы по цвету, форме, величине, запаху, вкусу и другим свойствам, находя различия и сходство.</w:t>
      </w:r>
      <w:r w:rsidRPr="00802F1E">
        <w:rPr>
          <w:rFonts w:ascii="Times New Roman" w:hAnsi="Times New Roman"/>
          <w:color w:val="333333"/>
          <w:sz w:val="24"/>
          <w:szCs w:val="24"/>
          <w:lang w:eastAsia="ru-RU"/>
        </w:rPr>
        <w:t> </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333333"/>
          <w:sz w:val="24"/>
          <w:szCs w:val="24"/>
          <w:lang w:eastAsia="ru-RU"/>
        </w:rPr>
        <w:t>               </w:t>
      </w:r>
      <w:r w:rsidRPr="00802F1E">
        <w:rPr>
          <w:rFonts w:ascii="Times New Roman" w:hAnsi="Times New Roman"/>
          <w:color w:val="000000"/>
          <w:sz w:val="24"/>
          <w:szCs w:val="24"/>
          <w:lang w:eastAsia="ru-RU"/>
        </w:rPr>
        <w:t>В этом возрасте начинают развиваться процессы сначала произвольного припоминания, а затем и преднамеренного запоминания. Решив что-то запомнить, ребенок теперь может использовать для этого и некоторые действия, например, повторение. К концу пятого года жизни появляются самостоятельные попытки элементарной систематизации материала в целях его запоминания.</w:t>
      </w:r>
      <w:r w:rsidRPr="00802F1E">
        <w:rPr>
          <w:rFonts w:ascii="Times New Roman" w:hAnsi="Times New Roman"/>
          <w:color w:val="333333"/>
          <w:sz w:val="24"/>
          <w:szCs w:val="24"/>
          <w:lang w:eastAsia="ru-RU"/>
        </w:rPr>
        <w:t> </w:t>
      </w:r>
      <w:r w:rsidRPr="00802F1E">
        <w:rPr>
          <w:rFonts w:ascii="Times New Roman" w:hAnsi="Times New Roman"/>
          <w:color w:val="000000"/>
          <w:sz w:val="24"/>
          <w:szCs w:val="24"/>
          <w:lang w:eastAsia="ru-RU"/>
        </w:rPr>
        <w:t>Объем памяти постепенно возрастает, и ребенок пятого года жизни более четко воспроизводит то, что запомнил.</w:t>
      </w:r>
      <w:r w:rsidRPr="00802F1E">
        <w:rPr>
          <w:rFonts w:ascii="Times New Roman" w:hAnsi="Times New Roman"/>
          <w:color w:val="333333"/>
          <w:sz w:val="24"/>
          <w:szCs w:val="24"/>
          <w:lang w:eastAsia="ru-RU"/>
        </w:rPr>
        <w:t>          </w:t>
      </w:r>
      <w:r w:rsidRPr="00802F1E">
        <w:rPr>
          <w:rFonts w:ascii="Times New Roman" w:hAnsi="Times New Roman"/>
          <w:color w:val="000000"/>
          <w:sz w:val="24"/>
          <w:szCs w:val="24"/>
          <w:lang w:eastAsia="ru-RU"/>
        </w:rPr>
        <w:t>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В течение среднего дошкольного периода происходит активное развитие речевых способностей.</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В среднем дошкольном возрасте улучшаются произношение звуков и дикция. Речь привлекает внимание детей и активно используется ими.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Обогащается словарный запас детей, достигая примерно 2000 слов и больше, расширяются возможности использования слов. На пятом году жизни ребенка несколько меняется и морфологический состав высказываний за счет более частого использования глаголов, прилагательных и наречий. Это благоприятствует тому, что в речи появляются простые распространенные предложения и сложные.</w:t>
      </w:r>
      <w:r w:rsidRPr="00802F1E">
        <w:rPr>
          <w:rFonts w:ascii="Times New Roman" w:hAnsi="Times New Roman"/>
          <w:color w:val="333333"/>
          <w:sz w:val="24"/>
          <w:szCs w:val="24"/>
          <w:lang w:eastAsia="ru-RU"/>
        </w:rPr>
        <w:t> </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333333"/>
          <w:sz w:val="24"/>
          <w:szCs w:val="24"/>
          <w:lang w:eastAsia="ru-RU"/>
        </w:rPr>
        <w:t>         </w:t>
      </w:r>
      <w:r w:rsidRPr="00802F1E">
        <w:rPr>
          <w:rFonts w:ascii="Times New Roman" w:hAnsi="Times New Roman"/>
          <w:color w:val="000000"/>
          <w:sz w:val="24"/>
          <w:szCs w:val="24"/>
          <w:lang w:eastAsia="ru-RU"/>
        </w:rPr>
        <w:t>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2.2. Модель образовательного процесса</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В программе использована комплексно-тематическая модель структурирования содержания образования. Этот принцип определен научной концепцией дошкольного образования как основополагающий принцип для структурирования содержания образования дошкольников.</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Тематика занятий строится с учетом интересов детей, возможности</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направлена на индивидуализацию сложных работ: более сильным будет сложная конструкция, менее подготовленным, предлагается работа проще.</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При этом обучающий и развивающий смысл работы сохраняется. Это дает возможность предостеречь ребенка от страха перед трудностями.</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2.3. Основные методы и приёмы работы</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i/>
          <w:iCs/>
          <w:color w:val="000000"/>
          <w:sz w:val="24"/>
          <w:szCs w:val="24"/>
          <w:lang w:eastAsia="ru-RU"/>
        </w:rPr>
        <w:t>Методы:</w:t>
      </w:r>
    </w:p>
    <w:p w:rsidR="005F45E2" w:rsidRPr="00802F1E" w:rsidRDefault="005F45E2" w:rsidP="00802F1E">
      <w:pPr>
        <w:shd w:val="clear" w:color="auto" w:fill="FFFFFF"/>
        <w:spacing w:after="0" w:line="240" w:lineRule="auto"/>
        <w:ind w:right="-1"/>
        <w:rPr>
          <w:rFonts w:ascii="Times New Roman" w:hAnsi="Times New Roman"/>
          <w:color w:val="000000"/>
          <w:sz w:val="24"/>
          <w:szCs w:val="24"/>
          <w:lang w:eastAsia="ru-RU"/>
        </w:rPr>
      </w:pPr>
      <w:r w:rsidRPr="00802F1E">
        <w:rPr>
          <w:rFonts w:ascii="Times New Roman" w:hAnsi="Times New Roman"/>
          <w:color w:val="000000"/>
          <w:sz w:val="24"/>
          <w:szCs w:val="24"/>
          <w:lang w:eastAsia="ru-RU"/>
        </w:rPr>
        <w:t>- </w:t>
      </w:r>
      <w:r w:rsidRPr="00802F1E">
        <w:rPr>
          <w:rFonts w:ascii="Times New Roman" w:hAnsi="Times New Roman"/>
          <w:color w:val="000000"/>
          <w:sz w:val="24"/>
          <w:szCs w:val="24"/>
          <w:shd w:val="clear" w:color="auto" w:fill="FFFFFF"/>
          <w:lang w:eastAsia="ru-RU"/>
        </w:rPr>
        <w:t>информационно-рецептивный метод- ознакомление с предметами, которые предстоит изобразить;</w:t>
      </w:r>
    </w:p>
    <w:p w:rsidR="005F45E2" w:rsidRPr="00802F1E" w:rsidRDefault="005F45E2" w:rsidP="00802F1E">
      <w:pPr>
        <w:shd w:val="clear" w:color="auto" w:fill="FFFFFF"/>
        <w:spacing w:after="0" w:line="240" w:lineRule="auto"/>
        <w:ind w:right="-1"/>
        <w:rPr>
          <w:rFonts w:ascii="Times New Roman" w:hAnsi="Times New Roman"/>
          <w:color w:val="000000"/>
          <w:sz w:val="24"/>
          <w:szCs w:val="24"/>
          <w:lang w:eastAsia="ru-RU"/>
        </w:rPr>
      </w:pPr>
      <w:r w:rsidRPr="00802F1E">
        <w:rPr>
          <w:rFonts w:ascii="Times New Roman" w:hAnsi="Times New Roman"/>
          <w:color w:val="000000"/>
          <w:sz w:val="24"/>
          <w:szCs w:val="24"/>
          <w:shd w:val="clear" w:color="auto" w:fill="FFFFFF"/>
          <w:lang w:eastAsia="ru-RU"/>
        </w:rPr>
        <w:t>-   репродуктивный метод, когда дети упражняются в различении форм, цветов предметов.</w:t>
      </w:r>
    </w:p>
    <w:p w:rsidR="005F45E2" w:rsidRPr="00802F1E" w:rsidRDefault="005F45E2" w:rsidP="00802F1E">
      <w:pPr>
        <w:shd w:val="clear" w:color="auto" w:fill="FFFFFF"/>
        <w:spacing w:after="0" w:line="240" w:lineRule="auto"/>
        <w:ind w:right="-1"/>
        <w:rPr>
          <w:rFonts w:ascii="Times New Roman" w:hAnsi="Times New Roman"/>
          <w:color w:val="000000"/>
          <w:sz w:val="24"/>
          <w:szCs w:val="24"/>
          <w:lang w:eastAsia="ru-RU"/>
        </w:rPr>
      </w:pPr>
      <w:r w:rsidRPr="00802F1E">
        <w:rPr>
          <w:rFonts w:ascii="Times New Roman" w:hAnsi="Times New Roman"/>
          <w:color w:val="000000"/>
          <w:sz w:val="24"/>
          <w:szCs w:val="24"/>
          <w:shd w:val="clear" w:color="auto" w:fill="FFFFFF"/>
          <w:lang w:eastAsia="ru-RU"/>
        </w:rPr>
        <w:t>- словесный метод;</w:t>
      </w:r>
    </w:p>
    <w:p w:rsidR="005F45E2" w:rsidRPr="00802F1E" w:rsidRDefault="005F45E2" w:rsidP="00802F1E">
      <w:pPr>
        <w:shd w:val="clear" w:color="auto" w:fill="FFFFFF"/>
        <w:spacing w:after="0" w:line="240" w:lineRule="auto"/>
        <w:ind w:right="-1"/>
        <w:rPr>
          <w:rFonts w:ascii="Times New Roman" w:hAnsi="Times New Roman"/>
          <w:color w:val="000000"/>
          <w:sz w:val="24"/>
          <w:szCs w:val="24"/>
          <w:lang w:eastAsia="ru-RU"/>
        </w:rPr>
      </w:pPr>
      <w:r w:rsidRPr="00802F1E">
        <w:rPr>
          <w:rFonts w:ascii="Times New Roman" w:hAnsi="Times New Roman"/>
          <w:color w:val="000000"/>
          <w:sz w:val="24"/>
          <w:szCs w:val="24"/>
          <w:shd w:val="clear" w:color="auto" w:fill="FFFFFF"/>
          <w:lang w:eastAsia="ru-RU"/>
        </w:rPr>
        <w:t>- наглядный метод;</w:t>
      </w:r>
    </w:p>
    <w:p w:rsidR="005F45E2" w:rsidRPr="00802F1E" w:rsidRDefault="005F45E2" w:rsidP="00802F1E">
      <w:pPr>
        <w:shd w:val="clear" w:color="auto" w:fill="FFFFFF"/>
        <w:spacing w:after="0" w:line="240" w:lineRule="auto"/>
        <w:ind w:right="-1"/>
        <w:rPr>
          <w:rFonts w:ascii="Times New Roman" w:hAnsi="Times New Roman"/>
          <w:color w:val="000000"/>
          <w:sz w:val="24"/>
          <w:szCs w:val="24"/>
          <w:lang w:eastAsia="ru-RU"/>
        </w:rPr>
      </w:pPr>
      <w:r w:rsidRPr="00802F1E">
        <w:rPr>
          <w:rFonts w:ascii="Times New Roman" w:hAnsi="Times New Roman"/>
          <w:color w:val="000000"/>
          <w:sz w:val="24"/>
          <w:szCs w:val="24"/>
          <w:shd w:val="clear" w:color="auto" w:fill="FFFFFF"/>
          <w:lang w:eastAsia="ru-RU"/>
        </w:rPr>
        <w:t>- практический метод;</w:t>
      </w:r>
    </w:p>
    <w:p w:rsidR="005F45E2" w:rsidRPr="00802F1E" w:rsidRDefault="005F45E2" w:rsidP="00802F1E">
      <w:pPr>
        <w:shd w:val="clear" w:color="auto" w:fill="FFFFFF"/>
        <w:spacing w:after="0" w:line="240" w:lineRule="auto"/>
        <w:ind w:right="-1"/>
        <w:rPr>
          <w:rFonts w:ascii="Times New Roman" w:hAnsi="Times New Roman"/>
          <w:color w:val="000000"/>
          <w:sz w:val="24"/>
          <w:szCs w:val="24"/>
          <w:lang w:eastAsia="ru-RU"/>
        </w:rPr>
      </w:pPr>
      <w:r w:rsidRPr="00802F1E">
        <w:rPr>
          <w:rFonts w:ascii="Times New Roman" w:hAnsi="Times New Roman"/>
          <w:color w:val="000000"/>
          <w:sz w:val="24"/>
          <w:szCs w:val="24"/>
          <w:shd w:val="clear" w:color="auto" w:fill="FFFFFF"/>
          <w:lang w:eastAsia="ru-RU"/>
        </w:rPr>
        <w:t>- метод проблемного обучения.</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i/>
          <w:iCs/>
          <w:color w:val="000000"/>
          <w:sz w:val="24"/>
          <w:szCs w:val="24"/>
          <w:lang w:eastAsia="ru-RU"/>
        </w:rPr>
        <w:t>Приёмы:</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обследование предмета, его непосредственное восприятие;</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рассматривание иллюстраций, картинок;</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использование и анализ образца;</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показ способов выкладывания и наклеивания;</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объяснение;</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вопросы детям;</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использование художественного слова;</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экскурсии, целевые прогулки;</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анализ детских работ;</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просмотр мультимедиа презентаций;</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индивидуальная работа с детьми;</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дидактические игры;</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поощрение детской инициативы.</w:t>
      </w:r>
    </w:p>
    <w:p w:rsidR="005F45E2" w:rsidRPr="00802F1E" w:rsidRDefault="005F45E2" w:rsidP="00802F1E">
      <w:pPr>
        <w:shd w:val="clear" w:color="auto" w:fill="FFFFFF"/>
        <w:spacing w:after="0" w:line="240" w:lineRule="auto"/>
        <w:ind w:right="-1"/>
        <w:jc w:val="center"/>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3.Организационный раздел</w:t>
      </w:r>
    </w:p>
    <w:p w:rsidR="005F45E2" w:rsidRPr="00802F1E" w:rsidRDefault="005F45E2" w:rsidP="00802F1E">
      <w:pPr>
        <w:shd w:val="clear" w:color="auto" w:fill="FFFFFF"/>
        <w:spacing w:after="0" w:line="240" w:lineRule="auto"/>
        <w:ind w:right="-1"/>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3.1 Общий объем учебной нагрузки</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Деятельность детей соответствует требованиям действующих СанПиН. Занятия кружка проводятся 1 раз в неделю, во второй половине дня, длительностью 20-25 мин. Длительность продуктивной деятельности может варьироваться в зависимости от ситуации и желания детей. Гибкая форма организации детского труда в досуговой деятельности позволяет учитывать индивидуальные особенности детей. Желания, состояния здоровья, уровень овладения навыками. Каждый ребенок работает на своем уровне сложности, начинает работу с того места, где закончил.</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i/>
          <w:iCs/>
          <w:color w:val="000000"/>
          <w:sz w:val="24"/>
          <w:szCs w:val="24"/>
          <w:lang w:eastAsia="ru-RU"/>
        </w:rPr>
        <w:t>Срок реализации программы </w:t>
      </w:r>
      <w:r w:rsidRPr="00802F1E">
        <w:rPr>
          <w:rFonts w:ascii="Times New Roman" w:hAnsi="Times New Roman"/>
          <w:color w:val="000000"/>
          <w:sz w:val="24"/>
          <w:szCs w:val="24"/>
          <w:lang w:eastAsia="ru-RU"/>
        </w:rPr>
        <w:t>– 1 учебный год.</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3.2 Формы и приемы организации образовательного процесса</w:t>
      </w:r>
    </w:p>
    <w:p w:rsidR="005F45E2" w:rsidRPr="00802F1E" w:rsidRDefault="005F45E2" w:rsidP="00802F1E">
      <w:pPr>
        <w:shd w:val="clear" w:color="auto" w:fill="FFFFFF"/>
        <w:spacing w:after="0" w:line="240" w:lineRule="auto"/>
        <w:ind w:right="-1"/>
        <w:jc w:val="center"/>
        <w:rPr>
          <w:rFonts w:ascii="Times New Roman" w:hAnsi="Times New Roman"/>
          <w:color w:val="000000"/>
          <w:sz w:val="24"/>
          <w:szCs w:val="24"/>
          <w:lang w:eastAsia="ru-RU"/>
        </w:rPr>
      </w:pPr>
      <w:r w:rsidRPr="00802F1E">
        <w:rPr>
          <w:rFonts w:ascii="Times New Roman" w:hAnsi="Times New Roman"/>
          <w:color w:val="000000"/>
          <w:sz w:val="24"/>
          <w:szCs w:val="24"/>
          <w:u w:val="single"/>
          <w:lang w:eastAsia="ru-RU"/>
        </w:rPr>
        <w:t>Формы организации учебной деятельности:</w:t>
      </w:r>
    </w:p>
    <w:p w:rsidR="005F45E2" w:rsidRPr="00802F1E" w:rsidRDefault="005F45E2" w:rsidP="00802F1E">
      <w:pPr>
        <w:shd w:val="clear" w:color="auto" w:fill="FFFFFF"/>
        <w:spacing w:after="0" w:line="240" w:lineRule="auto"/>
        <w:ind w:right="-1"/>
        <w:jc w:val="center"/>
        <w:rPr>
          <w:rFonts w:ascii="Times New Roman" w:hAnsi="Times New Roman"/>
          <w:color w:val="000000"/>
          <w:sz w:val="24"/>
          <w:szCs w:val="24"/>
          <w:lang w:eastAsia="ru-RU"/>
        </w:rPr>
      </w:pPr>
      <w:r w:rsidRPr="00802F1E">
        <w:rPr>
          <w:rFonts w:ascii="Times New Roman" w:hAnsi="Times New Roman"/>
          <w:color w:val="000000"/>
          <w:sz w:val="24"/>
          <w:szCs w:val="24"/>
          <w:lang w:eastAsia="ru-RU"/>
        </w:rPr>
        <w:t>-групповая</w:t>
      </w:r>
    </w:p>
    <w:p w:rsidR="005F45E2" w:rsidRPr="00802F1E" w:rsidRDefault="005F45E2" w:rsidP="00802F1E">
      <w:pPr>
        <w:shd w:val="clear" w:color="auto" w:fill="FFFFFF"/>
        <w:spacing w:after="0" w:line="240" w:lineRule="auto"/>
        <w:ind w:right="-1"/>
        <w:jc w:val="center"/>
        <w:rPr>
          <w:rFonts w:ascii="Times New Roman" w:hAnsi="Times New Roman"/>
          <w:color w:val="000000"/>
          <w:sz w:val="24"/>
          <w:szCs w:val="24"/>
          <w:lang w:eastAsia="ru-RU"/>
        </w:rPr>
      </w:pPr>
      <w:r w:rsidRPr="00802F1E">
        <w:rPr>
          <w:rFonts w:ascii="Times New Roman" w:hAnsi="Times New Roman"/>
          <w:color w:val="000000"/>
          <w:sz w:val="24"/>
          <w:szCs w:val="24"/>
          <w:lang w:eastAsia="ru-RU"/>
        </w:rPr>
        <w:t>-индивидуальная</w:t>
      </w:r>
    </w:p>
    <w:p w:rsidR="005F45E2" w:rsidRPr="00802F1E" w:rsidRDefault="005F45E2" w:rsidP="00802F1E">
      <w:pPr>
        <w:shd w:val="clear" w:color="auto" w:fill="FFFFFF"/>
        <w:spacing w:after="0" w:line="240" w:lineRule="auto"/>
        <w:ind w:right="-1"/>
        <w:jc w:val="center"/>
        <w:rPr>
          <w:rFonts w:ascii="Times New Roman" w:hAnsi="Times New Roman"/>
          <w:color w:val="000000"/>
          <w:sz w:val="24"/>
          <w:szCs w:val="24"/>
          <w:lang w:eastAsia="ru-RU"/>
        </w:rPr>
      </w:pPr>
      <w:r w:rsidRPr="00802F1E">
        <w:rPr>
          <w:rFonts w:ascii="Times New Roman" w:hAnsi="Times New Roman"/>
          <w:color w:val="000000"/>
          <w:sz w:val="24"/>
          <w:szCs w:val="24"/>
          <w:lang w:eastAsia="ru-RU"/>
        </w:rPr>
        <w:t>-выставка работ</w:t>
      </w:r>
    </w:p>
    <w:p w:rsidR="005F45E2" w:rsidRPr="00802F1E" w:rsidRDefault="005F45E2" w:rsidP="00802F1E">
      <w:pPr>
        <w:shd w:val="clear" w:color="auto" w:fill="FFFFFF"/>
        <w:spacing w:after="0" w:line="240" w:lineRule="auto"/>
        <w:ind w:right="-1"/>
        <w:jc w:val="center"/>
        <w:rPr>
          <w:rFonts w:ascii="Times New Roman" w:hAnsi="Times New Roman"/>
          <w:color w:val="000000"/>
          <w:sz w:val="24"/>
          <w:szCs w:val="24"/>
          <w:lang w:eastAsia="ru-RU"/>
        </w:rPr>
      </w:pPr>
      <w:r w:rsidRPr="00802F1E">
        <w:rPr>
          <w:rFonts w:ascii="Times New Roman" w:hAnsi="Times New Roman"/>
          <w:color w:val="000000"/>
          <w:sz w:val="24"/>
          <w:szCs w:val="24"/>
          <w:lang w:eastAsia="ru-RU"/>
        </w:rPr>
        <w:t>-творческая мастерская</w:t>
      </w:r>
    </w:p>
    <w:p w:rsidR="005F45E2" w:rsidRPr="00802F1E" w:rsidRDefault="005F45E2" w:rsidP="00802F1E">
      <w:pPr>
        <w:shd w:val="clear" w:color="auto" w:fill="FFFFFF"/>
        <w:spacing w:after="0" w:line="240" w:lineRule="auto"/>
        <w:ind w:right="-1"/>
        <w:jc w:val="center"/>
        <w:rPr>
          <w:rFonts w:ascii="Times New Roman" w:hAnsi="Times New Roman"/>
          <w:color w:val="000000"/>
          <w:sz w:val="24"/>
          <w:szCs w:val="24"/>
          <w:lang w:eastAsia="ru-RU"/>
        </w:rPr>
      </w:pPr>
      <w:r w:rsidRPr="00802F1E">
        <w:rPr>
          <w:rFonts w:ascii="Times New Roman" w:hAnsi="Times New Roman"/>
          <w:color w:val="000000"/>
          <w:sz w:val="24"/>
          <w:szCs w:val="24"/>
          <w:u w:val="single"/>
          <w:lang w:eastAsia="ru-RU"/>
        </w:rPr>
        <w:t>Приемы организации учебной деятельности:</w:t>
      </w:r>
    </w:p>
    <w:p w:rsidR="005F45E2" w:rsidRPr="00802F1E" w:rsidRDefault="005F45E2" w:rsidP="00802F1E">
      <w:pPr>
        <w:shd w:val="clear" w:color="auto" w:fill="FFFFFF"/>
        <w:spacing w:after="0" w:line="240" w:lineRule="auto"/>
        <w:ind w:right="-1"/>
        <w:jc w:val="center"/>
        <w:rPr>
          <w:rFonts w:ascii="Times New Roman" w:hAnsi="Times New Roman"/>
          <w:color w:val="000000"/>
          <w:sz w:val="24"/>
          <w:szCs w:val="24"/>
          <w:lang w:eastAsia="ru-RU"/>
        </w:rPr>
      </w:pPr>
      <w:r w:rsidRPr="00802F1E">
        <w:rPr>
          <w:rFonts w:ascii="Times New Roman" w:hAnsi="Times New Roman"/>
          <w:color w:val="000000"/>
          <w:sz w:val="24"/>
          <w:szCs w:val="24"/>
          <w:lang w:eastAsia="ru-RU"/>
        </w:rPr>
        <w:t>-свобода выбора</w:t>
      </w:r>
    </w:p>
    <w:p w:rsidR="005F45E2" w:rsidRPr="00802F1E" w:rsidRDefault="005F45E2" w:rsidP="00802F1E">
      <w:pPr>
        <w:shd w:val="clear" w:color="auto" w:fill="FFFFFF"/>
        <w:spacing w:after="0" w:line="240" w:lineRule="auto"/>
        <w:ind w:right="-1"/>
        <w:jc w:val="center"/>
        <w:rPr>
          <w:rFonts w:ascii="Times New Roman" w:hAnsi="Times New Roman"/>
          <w:color w:val="000000"/>
          <w:sz w:val="24"/>
          <w:szCs w:val="24"/>
          <w:lang w:eastAsia="ru-RU"/>
        </w:rPr>
      </w:pPr>
      <w:r w:rsidRPr="00802F1E">
        <w:rPr>
          <w:rFonts w:ascii="Times New Roman" w:hAnsi="Times New Roman"/>
          <w:color w:val="000000"/>
          <w:sz w:val="24"/>
          <w:szCs w:val="24"/>
          <w:lang w:eastAsia="ru-RU"/>
        </w:rPr>
        <w:t>-формирование взглядов (пример, дискуссия)</w:t>
      </w:r>
    </w:p>
    <w:p w:rsidR="005F45E2" w:rsidRPr="00802F1E" w:rsidRDefault="005F45E2" w:rsidP="00802F1E">
      <w:pPr>
        <w:shd w:val="clear" w:color="auto" w:fill="FFFFFF"/>
        <w:spacing w:after="0" w:line="240" w:lineRule="auto"/>
        <w:ind w:right="-1"/>
        <w:jc w:val="center"/>
        <w:rPr>
          <w:rFonts w:ascii="Times New Roman" w:hAnsi="Times New Roman"/>
          <w:color w:val="000000"/>
          <w:sz w:val="24"/>
          <w:szCs w:val="24"/>
          <w:lang w:eastAsia="ru-RU"/>
        </w:rPr>
      </w:pPr>
      <w:r w:rsidRPr="00802F1E">
        <w:rPr>
          <w:rFonts w:ascii="Times New Roman" w:hAnsi="Times New Roman"/>
          <w:color w:val="000000"/>
          <w:sz w:val="24"/>
          <w:szCs w:val="24"/>
          <w:lang w:eastAsia="ru-RU"/>
        </w:rPr>
        <w:t>-организация деятельности (стимулирование и коррекция)</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3.3 Технологии обучения</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-игровая технология</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-технология сотрудничества</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-проектная технология</w:t>
      </w:r>
    </w:p>
    <w:p w:rsidR="005F45E2" w:rsidRPr="00802F1E" w:rsidRDefault="005F45E2" w:rsidP="00802F1E">
      <w:pPr>
        <w:shd w:val="clear" w:color="auto" w:fill="FFFFFF"/>
        <w:spacing w:after="0" w:line="240" w:lineRule="auto"/>
        <w:ind w:right="-1"/>
        <w:rPr>
          <w:rFonts w:ascii="Times New Roman" w:hAnsi="Times New Roman"/>
          <w:color w:val="000000"/>
          <w:sz w:val="24"/>
          <w:szCs w:val="24"/>
          <w:lang w:eastAsia="ru-RU"/>
        </w:rPr>
      </w:pPr>
      <w:r w:rsidRPr="00802F1E">
        <w:rPr>
          <w:rFonts w:ascii="Times New Roman" w:hAnsi="Times New Roman"/>
          <w:color w:val="000000"/>
          <w:sz w:val="24"/>
          <w:szCs w:val="24"/>
          <w:u w:val="single"/>
          <w:lang w:eastAsia="ru-RU"/>
        </w:rPr>
        <w:t>Игровая технология</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-игра- ведущий вид деятельности и форма организации процесса обучения</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-игровые методы и приемы - средство побуждения, стимул к познанию</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-игра как социально-культурное явление реализуется в общении. Через общение передается, общением она организуется, в общении она функционирует.</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-использование игровых форм занятий ведет к повышению творческого потенциала обучаемых и таким образом, к более глубокому, осмысленному и быстрому усвоению изучаемой дисциплины.</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-цель игры- учебная, усвоение знаний.</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u w:val="single"/>
          <w:lang w:eastAsia="ru-RU"/>
        </w:rPr>
        <w:t>Технология сотрудничества</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-позиция педагога, как партнера детей, включенного в их деятельность</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-уникальность партнеров и их равенство друг другу, ориентация каждого на понимание, взаимное дополнение позиций участников совместной деятельности.</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сотрудничество и общение взрослого с детьми, основанное на диалоге -фактор развития дошкольников, поскольку именно в диалоге дети проявляют себя равными, свободными.</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u w:val="single"/>
          <w:lang w:eastAsia="ru-RU"/>
        </w:rPr>
        <w:t>Проектная технология</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-особые функции взрослого, побуждающего ребенка обнаруживать проблему, проговаривать противоречия, приведшие к возникновению, включение ребенка в обсуждение путем решения поставленной проблемы</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-способ достижения дидактической цели в проектной технологии осуществляется через детальную разработку проблемы.</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-интеграция образовательных содержаний и видов деятельности в рамках единого проекта совместная интеллектуально-творческая деятельность</w:t>
      </w:r>
    </w:p>
    <w:p w:rsidR="005F45E2" w:rsidRPr="00802F1E" w:rsidRDefault="005F45E2" w:rsidP="00802F1E">
      <w:pPr>
        <w:shd w:val="clear" w:color="auto" w:fill="FFFFFF"/>
        <w:spacing w:after="0" w:line="240" w:lineRule="auto"/>
        <w:ind w:right="-1"/>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3.4 Формы организации обучения</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-совместная деятельность педагога и детей;</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-работа по образцу;</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-работа по наглядным схемам.</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         3.5. Перспективное планирование</w:t>
      </w:r>
    </w:p>
    <w:tbl>
      <w:tblPr>
        <w:tblW w:w="9454" w:type="dxa"/>
        <w:tblInd w:w="-108" w:type="dxa"/>
        <w:tblCellMar>
          <w:top w:w="15" w:type="dxa"/>
          <w:left w:w="15" w:type="dxa"/>
          <w:bottom w:w="15" w:type="dxa"/>
          <w:right w:w="15" w:type="dxa"/>
        </w:tblCellMar>
        <w:tblLook w:val="00A0"/>
      </w:tblPr>
      <w:tblGrid>
        <w:gridCol w:w="678"/>
        <w:gridCol w:w="1852"/>
        <w:gridCol w:w="6924"/>
      </w:tblGrid>
      <w:tr w:rsidR="005F45E2" w:rsidRPr="00093BEF" w:rsidTr="00802F1E">
        <w:tc>
          <w:tcPr>
            <w:tcW w:w="25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center"/>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Тема</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center"/>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Задачи</w:t>
            </w:r>
          </w:p>
        </w:tc>
      </w:tr>
      <w:tr w:rsidR="005F45E2" w:rsidRPr="00093BEF" w:rsidTr="00802F1E">
        <w:tc>
          <w:tcPr>
            <w:tcW w:w="94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i/>
                <w:iCs/>
                <w:color w:val="000000"/>
                <w:sz w:val="24"/>
                <w:szCs w:val="24"/>
                <w:lang w:eastAsia="ru-RU"/>
              </w:rPr>
              <w:t>Октябрь</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1.</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Вводное занятие</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rPr>
                <w:rFonts w:ascii="Times New Roman" w:hAnsi="Times New Roman"/>
                <w:color w:val="000000"/>
                <w:sz w:val="24"/>
                <w:szCs w:val="24"/>
                <w:lang w:eastAsia="ru-RU"/>
              </w:rPr>
            </w:pP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2.</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«Знакомство с ножницами»</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rPr>
                <w:rFonts w:ascii="Times New Roman" w:hAnsi="Times New Roman"/>
                <w:color w:val="000000"/>
                <w:sz w:val="24"/>
                <w:szCs w:val="24"/>
                <w:lang w:eastAsia="ru-RU"/>
              </w:rPr>
            </w:pPr>
            <w:r w:rsidRPr="00802F1E">
              <w:rPr>
                <w:rFonts w:ascii="Times New Roman" w:hAnsi="Times New Roman"/>
                <w:color w:val="111111"/>
                <w:sz w:val="24"/>
                <w:szCs w:val="24"/>
                <w:lang w:eastAsia="ru-RU"/>
              </w:rPr>
              <w:t>Учить детей правильно держать ножницы, сжимая и разжимая кольца; учить правилам безопасности при работе с ножницами; упражнять детей в резании широкой полоски, по узкой стороне на одинаковые отрезки бумаги (шпалы);</w:t>
            </w:r>
            <w:r w:rsidRPr="00802F1E">
              <w:rPr>
                <w:rFonts w:ascii="Times New Roman" w:hAnsi="Times New Roman"/>
                <w:color w:val="000000"/>
                <w:sz w:val="24"/>
                <w:szCs w:val="24"/>
                <w:lang w:eastAsia="ru-RU"/>
              </w:rPr>
              <w:t> </w:t>
            </w:r>
            <w:r w:rsidRPr="00802F1E">
              <w:rPr>
                <w:rFonts w:ascii="Times New Roman" w:hAnsi="Times New Roman"/>
                <w:color w:val="111111"/>
                <w:sz w:val="24"/>
                <w:szCs w:val="24"/>
                <w:lang w:eastAsia="ru-RU"/>
              </w:rPr>
              <w:t>развивать в детях любознательность, мышление, мелкую моторику.</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3.</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«Яблочко»</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(мозаика)</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Учить делать аппликацию в технике «мозаика»; учить разрезать полоску бумаги на квадратики, приклеивать их, заполняя ими круговую форму; дополнять изображение деталями (листик).</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4.</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«Осенний листочек»</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(мозаика)</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Продолжать учить делать аппликацию в технике «мозаика»; намазывать клеем небольшой участок рисунка, приклеивать квадратики цветной бумаги, пока весь контур листика не заполнится ими.</w:t>
            </w:r>
          </w:p>
        </w:tc>
      </w:tr>
      <w:tr w:rsidR="005F45E2" w:rsidRPr="00093BEF" w:rsidTr="00802F1E">
        <w:tc>
          <w:tcPr>
            <w:tcW w:w="94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i/>
                <w:iCs/>
                <w:color w:val="000000"/>
                <w:sz w:val="24"/>
                <w:szCs w:val="24"/>
                <w:lang w:eastAsia="ru-RU"/>
              </w:rPr>
              <w:t>Ноябрь</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1.</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«Разноцветный зонтик»</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(мозаика)</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Продолжать учить делать аппликацию в технике «мозаика»; развивать фантазию, творчество.</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2.</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«Мухомор»</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салфетных комочков)</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Учить скатывать маленькие кусочки бумаги в плотный комочек; аккуратно их наклеивать; составлять пейзажную композицию; работать в коллективе.</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3.</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«Матрёшка»</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салфетных комочков)</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Продолжать учить делать аппликацию из салфетных комочков; развивать воображение, творчество.</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4.</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«Шапка»</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полосок бумаги)</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Продолжать учить разрезать лист бумаги на полоски, аккуратно приклеивать их рядом друг с другом на основу; закреплять навыки работы с клеем; закреплять навыки безопасной работы с ножницами воспитывать аккуратность.</w:t>
            </w:r>
          </w:p>
        </w:tc>
      </w:tr>
      <w:tr w:rsidR="005F45E2" w:rsidRPr="00093BEF" w:rsidTr="00802F1E">
        <w:tc>
          <w:tcPr>
            <w:tcW w:w="94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i/>
                <w:iCs/>
                <w:color w:val="000000"/>
                <w:sz w:val="24"/>
                <w:szCs w:val="24"/>
                <w:lang w:eastAsia="ru-RU"/>
              </w:rPr>
              <w:t>Декабрь</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1.</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«Варежки»</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полосок бумаги)</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Учить разрезать лист бумаги на полоски, аккуратно приклеивать их рядом друг с другом на основу; закреплять навыки работы с клеем; воспитывать аккуратность.</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2.</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«Снегири»</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салфетных комочков)</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Учить вырезать предметы округлой формы. Продолжать учить делать аппликацию из салфетных комочков; развивать воображение, творчество.</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3.</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«Снеговик»</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ватных дисков)</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Учить делать аппликацию из ватных дисков; дополнять изображение необходимыми деталями; закреплять приёмы работы с бумагой.</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4.</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«В городе зима» 1-е занятие</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(коллективная)</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ватных дисков)</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Отрабатывать приёмы работы с ножницами,  ватными дисками и бумагой, учить составлять композицию, работать в коллективе.</w:t>
            </w:r>
          </w:p>
        </w:tc>
      </w:tr>
      <w:tr w:rsidR="005F45E2" w:rsidRPr="00093BEF" w:rsidTr="00802F1E">
        <w:tc>
          <w:tcPr>
            <w:tcW w:w="94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i/>
                <w:iCs/>
                <w:color w:val="000000"/>
                <w:sz w:val="24"/>
                <w:szCs w:val="24"/>
                <w:lang w:eastAsia="ru-RU"/>
              </w:rPr>
              <w:t>Январь</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1.</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«В городе зима» 2-е занятие</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(коллективная)</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ватных дисков)</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Отрабатывать приёмы работы с ножницами,  ватными дисками и бумагой, учить составлять композицию, работать в коллективе.</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2.</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«Зимнее дерево»</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конфетти)</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Учить делать аппликацию из конфетти; намазывать клеем определённые места на основе;  развивать творчество, фантазию.</w:t>
            </w:r>
          </w:p>
        </w:tc>
      </w:tr>
      <w:tr w:rsidR="005F45E2" w:rsidRPr="00093BEF" w:rsidTr="00802F1E">
        <w:tc>
          <w:tcPr>
            <w:tcW w:w="94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i/>
                <w:iCs/>
                <w:color w:val="000000"/>
                <w:sz w:val="24"/>
                <w:szCs w:val="24"/>
                <w:lang w:eastAsia="ru-RU"/>
              </w:rPr>
              <w:t>Февраль</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1.</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«Рыбка»</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конфетти)</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Продолжать учить делать аппликацию из конфетти; аккуратно намазывать клеем контур на основе; дополнять изображение необходимыми деталями; развивать творчество, фантазию.</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2.</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«Месяц, месяц, мой дружок, позолоченный рожок»</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конфетти)</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Продолжать учить делать аппликацию из конфетти; развивать творчество, фантазию.</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3.</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«Одеяльце для Мишки» (лоскутная аппликация)</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Закреплять умение детей аккуратно разрывать бумагу на кусочки разного размера и формы, аккуратно наклеивать их на основу, развивать фантазию, творчество.</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4.</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«Зайка»</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(обрывная аппликация)</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Учить обрывать бумагу по контуру; закреплять навыки работы с клеем; развивать творчество, воображение</w:t>
            </w:r>
            <w:r>
              <w:rPr>
                <w:rFonts w:ascii="Times New Roman" w:hAnsi="Times New Roman"/>
                <w:color w:val="000000"/>
                <w:sz w:val="24"/>
                <w:szCs w:val="24"/>
                <w:lang w:eastAsia="ru-RU"/>
              </w:rPr>
              <w:t>; воспитывать аккуратность.</w:t>
            </w:r>
          </w:p>
          <w:p w:rsidR="005F45E2" w:rsidRDefault="005F45E2" w:rsidP="00802F1E">
            <w:pPr>
              <w:spacing w:after="0" w:line="240" w:lineRule="auto"/>
              <w:ind w:right="-1"/>
              <w:jc w:val="both"/>
              <w:rPr>
                <w:rFonts w:ascii="Times New Roman" w:hAnsi="Times New Roman"/>
                <w:color w:val="000000"/>
                <w:sz w:val="24"/>
                <w:szCs w:val="24"/>
                <w:lang w:eastAsia="ru-RU"/>
              </w:rPr>
            </w:pPr>
          </w:p>
          <w:p w:rsidR="005F45E2" w:rsidRPr="00802F1E" w:rsidRDefault="005F45E2" w:rsidP="00802F1E">
            <w:pPr>
              <w:spacing w:after="0" w:line="240" w:lineRule="auto"/>
              <w:ind w:right="-1"/>
              <w:jc w:val="both"/>
              <w:rPr>
                <w:rFonts w:ascii="Times New Roman" w:hAnsi="Times New Roman"/>
                <w:color w:val="000000"/>
                <w:sz w:val="24"/>
                <w:szCs w:val="24"/>
                <w:lang w:eastAsia="ru-RU"/>
              </w:rPr>
            </w:pPr>
          </w:p>
        </w:tc>
      </w:tr>
      <w:tr w:rsidR="005F45E2" w:rsidRPr="00093BEF" w:rsidTr="00802F1E">
        <w:tc>
          <w:tcPr>
            <w:tcW w:w="94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i/>
                <w:iCs/>
                <w:color w:val="000000"/>
                <w:sz w:val="24"/>
                <w:szCs w:val="24"/>
                <w:lang w:eastAsia="ru-RU"/>
              </w:rPr>
              <w:t>Март</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1.</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«Пушистый котёнок»</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(обрывная аппликация)</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Продолжать учить обрывать бумагу по контуру; закреплять навыки работы с клеем, развивать творчество, воображение; воспитывать аккуратность.</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2.</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«Львёнок»</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из бумажных колечек)</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Продолжать учить разрезать лист бумаги на полоски, учить склеивать полоски в колечки, наклеивать их внутри контура; закреплять навыки безопасной работы с ножницами.</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3.</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«Тучка»</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бумажных колечек)</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Продолжать учить разрезать лист бумаги на полоски, учить склеивать полоски в колечки, наклеивать их внутри контура.</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4.</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«Гусеница»</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из бумажных колечек)</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Закреплять умение разрезать лист бумаги на полоски, учить склеивать полоски в колечки, наклеивать их внутри контура.</w:t>
            </w:r>
          </w:p>
        </w:tc>
      </w:tr>
      <w:tr w:rsidR="005F45E2" w:rsidRPr="00093BEF" w:rsidTr="00802F1E">
        <w:tc>
          <w:tcPr>
            <w:tcW w:w="94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i/>
                <w:iCs/>
                <w:color w:val="000000"/>
                <w:sz w:val="24"/>
                <w:szCs w:val="24"/>
                <w:lang w:eastAsia="ru-RU"/>
              </w:rPr>
              <w:t>Апрель</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1.</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«Фоторамка»</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пазлов)</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Учить делать аппликацию, используя пазлы; добавлять необходимые детали; закреплять навыки аккуратности; развивать фантазию, творчество.</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2.</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«Берёзка» 1-е занятие</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пазлов)</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Закреплять  умение отрезать от листа бумаги полоску; правильно располагать изображение на основе; развивать воображение.</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3.</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«Берёзка» 2-е занятие</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пазлов)</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Закреплять умение делать аппликацию, используя пазлы; закреплять навыки работы с клеем; развивать фантазию, творчество.</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4.</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«Одуванчик»</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круглых форм разного размера)</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Продолжать учить вырезать предметы округлой формы, надрезать их по контуру, складывать изображение из кругов разного размера (от большого к маленькому).</w:t>
            </w:r>
          </w:p>
        </w:tc>
      </w:tr>
      <w:tr w:rsidR="005F45E2" w:rsidRPr="00093BEF" w:rsidTr="00802F1E">
        <w:tc>
          <w:tcPr>
            <w:tcW w:w="94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b/>
                <w:bCs/>
                <w:i/>
                <w:iCs/>
                <w:color w:val="000000"/>
                <w:sz w:val="24"/>
                <w:szCs w:val="24"/>
                <w:lang w:eastAsia="ru-RU"/>
              </w:rPr>
              <w:t>Май</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1.</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«Божья коровка»</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круглых форм)</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Учить разрезать круг пополам, составлять изображение из геометрических фигур; закреплять навыки безопасной работы с ножницами.</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2.</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«Птичка»</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геометрических фигур)</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Продолжать учить разрезать круг пополам, составлять изображение из геометрических фигур;</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3.</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«Черепашка»</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круглых форм разного размера)</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Закреплять умение вырезать предметы круглой формы, составлять из них изображение; развивать творчество, фантазию.</w:t>
            </w:r>
          </w:p>
        </w:tc>
      </w:tr>
      <w:tr w:rsidR="005F45E2" w:rsidRPr="00093BEF" w:rsidTr="00802F1E">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4.</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«Солнышко и облачко»</w:t>
            </w:r>
          </w:p>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(из бумаги и ваты)</w:t>
            </w:r>
          </w:p>
        </w:tc>
        <w:tc>
          <w:tcPr>
            <w:tcW w:w="6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45E2" w:rsidRPr="00802F1E" w:rsidRDefault="005F45E2" w:rsidP="00802F1E">
            <w:pPr>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Закреплять навыки работы с бумагой, ватой; закреплять умение составлять композицию.</w:t>
            </w:r>
          </w:p>
        </w:tc>
      </w:tr>
    </w:tbl>
    <w:p w:rsidR="005F45E2" w:rsidRDefault="005F45E2" w:rsidP="00802F1E">
      <w:pPr>
        <w:shd w:val="clear" w:color="auto" w:fill="FFFFFF"/>
        <w:spacing w:after="0" w:line="240" w:lineRule="auto"/>
        <w:ind w:right="-1"/>
        <w:rPr>
          <w:rFonts w:ascii="Times New Roman" w:hAnsi="Times New Roman"/>
          <w:b/>
          <w:bCs/>
          <w:color w:val="000000"/>
          <w:sz w:val="24"/>
          <w:szCs w:val="24"/>
          <w:lang w:eastAsia="ru-RU"/>
        </w:rPr>
      </w:pPr>
    </w:p>
    <w:p w:rsidR="005F45E2" w:rsidRPr="00802F1E" w:rsidRDefault="005F45E2" w:rsidP="00802F1E">
      <w:pPr>
        <w:shd w:val="clear" w:color="auto" w:fill="FFFFFF"/>
        <w:spacing w:after="0" w:line="240" w:lineRule="auto"/>
        <w:ind w:right="-1"/>
        <w:rPr>
          <w:rFonts w:ascii="Times New Roman" w:hAnsi="Times New Roman"/>
          <w:color w:val="000000"/>
          <w:sz w:val="24"/>
          <w:szCs w:val="24"/>
          <w:lang w:eastAsia="ru-RU"/>
        </w:rPr>
      </w:pPr>
      <w:bookmarkStart w:id="0" w:name="_GoBack"/>
      <w:bookmarkEnd w:id="0"/>
      <w:r w:rsidRPr="00802F1E">
        <w:rPr>
          <w:rFonts w:ascii="Times New Roman" w:hAnsi="Times New Roman"/>
          <w:b/>
          <w:bCs/>
          <w:color w:val="000000"/>
          <w:sz w:val="24"/>
          <w:szCs w:val="24"/>
          <w:lang w:eastAsia="ru-RU"/>
        </w:rPr>
        <w:t>3.6.Мониторинг освоения материала дополнительного образования</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Мониторинг используется для решения следующих образовательных задач:</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индивидуализации образования (в том числе поддержки ребенка, построении его образовательной траектории или профессиональной коррекции особенностей его развития)</w:t>
      </w:r>
    </w:p>
    <w:p w:rsidR="005F45E2"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оптимизации работы с группой детей.</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p>
    <w:p w:rsidR="005F45E2" w:rsidRPr="00802F1E" w:rsidRDefault="005F45E2" w:rsidP="00802F1E">
      <w:pPr>
        <w:shd w:val="clear" w:color="auto" w:fill="FFFFFF"/>
        <w:spacing w:after="0" w:line="240" w:lineRule="auto"/>
        <w:ind w:right="-1"/>
        <w:jc w:val="center"/>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Основные методы сбора информации о ребенке</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-систематическое наблюдение;</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-сохранение продуктов детской деятельности;</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-беседы с детьми с использованием открытых вопросов, получение ответов от детей.</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Данные обрабатываются и заносятся в сводную таблицу. Эффективность реализации программы определяется увеличением % детей, повысивших свой уровень.</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Показатели результативности отслеживаются по следующим параметрам:</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овладение техническими навыками и умениями;</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развитие цветового восприятия;</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развитие композиционных умений;</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развитие эмоционально-художественного восприятия;</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lang w:eastAsia="ru-RU"/>
        </w:rPr>
        <w:t>- развитие творческого воображения.</w:t>
      </w:r>
    </w:p>
    <w:p w:rsidR="005F45E2" w:rsidRPr="00802F1E" w:rsidRDefault="005F45E2" w:rsidP="00802F1E">
      <w:pPr>
        <w:shd w:val="clear" w:color="auto" w:fill="FFFFFF"/>
        <w:spacing w:after="0" w:line="240" w:lineRule="auto"/>
        <w:ind w:right="-1"/>
        <w:jc w:val="center"/>
        <w:rPr>
          <w:rFonts w:ascii="Times New Roman" w:hAnsi="Times New Roman"/>
          <w:color w:val="000000"/>
          <w:sz w:val="24"/>
          <w:szCs w:val="24"/>
          <w:lang w:eastAsia="ru-RU"/>
        </w:rPr>
      </w:pPr>
      <w:r w:rsidRPr="00802F1E">
        <w:rPr>
          <w:rFonts w:ascii="Times New Roman" w:hAnsi="Times New Roman"/>
          <w:b/>
          <w:bCs/>
          <w:color w:val="000000"/>
          <w:sz w:val="24"/>
          <w:szCs w:val="24"/>
          <w:lang w:eastAsia="ru-RU"/>
        </w:rPr>
        <w:t>Список литературы</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shd w:val="clear" w:color="auto" w:fill="FFFFFF"/>
          <w:lang w:eastAsia="ru-RU"/>
        </w:rPr>
        <w:t>        1. Нагибина М.И. «Из простой бумаги мастерим как маги». Популярное пособие для родителей и педагогов. Ярославль: Академия развития, 1998 г.</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shd w:val="clear" w:color="auto" w:fill="FFFFFF"/>
          <w:lang w:eastAsia="ru-RU"/>
        </w:rPr>
        <w:t>        2. А.Н. Малышева, Н.В. Ермолаева «Аппликация в детском саду» Ярославль, «Академия развития», 2006.</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shd w:val="clear" w:color="auto" w:fill="FFFFFF"/>
          <w:lang w:eastAsia="ru-RU"/>
        </w:rPr>
        <w:t>        3. Е. Румянцева «Аппликация. Простые поделки.» Москва, «АЙРИС-пресс», 2007.    </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shd w:val="clear" w:color="auto" w:fill="FFFFFF"/>
          <w:lang w:eastAsia="ru-RU"/>
        </w:rPr>
        <w:t>        4. Комарова Т. С. «Занятия по изобразительной деятельности в средней группе детского сада». М.: Мозаика-Синтез, 2008.</w:t>
      </w:r>
    </w:p>
    <w:p w:rsidR="005F45E2" w:rsidRPr="00802F1E" w:rsidRDefault="005F45E2" w:rsidP="00802F1E">
      <w:pPr>
        <w:shd w:val="clear" w:color="auto" w:fill="FFFFFF"/>
        <w:spacing w:after="0" w:line="240" w:lineRule="auto"/>
        <w:ind w:right="-1"/>
        <w:jc w:val="both"/>
        <w:rPr>
          <w:rFonts w:ascii="Times New Roman" w:hAnsi="Times New Roman"/>
          <w:color w:val="000000"/>
          <w:sz w:val="24"/>
          <w:szCs w:val="24"/>
          <w:lang w:eastAsia="ru-RU"/>
        </w:rPr>
      </w:pPr>
      <w:r w:rsidRPr="00802F1E">
        <w:rPr>
          <w:rFonts w:ascii="Times New Roman" w:hAnsi="Times New Roman"/>
          <w:color w:val="000000"/>
          <w:sz w:val="24"/>
          <w:szCs w:val="24"/>
          <w:shd w:val="clear" w:color="auto" w:fill="FFFFFF"/>
          <w:lang w:eastAsia="ru-RU"/>
        </w:rPr>
        <w:t>         5. Лыкова И. А. «Изобразительная деятельность в детском саду. Средняя группа». М.: «Карапуз дидактика», 2005.</w:t>
      </w:r>
    </w:p>
    <w:p w:rsidR="005F45E2" w:rsidRPr="00802F1E" w:rsidRDefault="005F45E2" w:rsidP="00802F1E">
      <w:pPr>
        <w:ind w:right="-1"/>
        <w:rPr>
          <w:rFonts w:ascii="Times New Roman" w:hAnsi="Times New Roman"/>
          <w:sz w:val="24"/>
          <w:szCs w:val="24"/>
        </w:rPr>
      </w:pPr>
    </w:p>
    <w:sectPr w:rsidR="005F45E2" w:rsidRPr="00802F1E" w:rsidSect="0042731C">
      <w:pgSz w:w="11906" w:h="16838"/>
      <w:pgMar w:top="540" w:right="566"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432DD"/>
    <w:multiLevelType w:val="multilevel"/>
    <w:tmpl w:val="18B2BF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381656A"/>
    <w:multiLevelType w:val="multilevel"/>
    <w:tmpl w:val="B656738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5307750"/>
    <w:multiLevelType w:val="multilevel"/>
    <w:tmpl w:val="39DE85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072"/>
    <w:rsid w:val="00093BEF"/>
    <w:rsid w:val="0013243D"/>
    <w:rsid w:val="00143331"/>
    <w:rsid w:val="00170FE5"/>
    <w:rsid w:val="00172B77"/>
    <w:rsid w:val="002B37D4"/>
    <w:rsid w:val="00347880"/>
    <w:rsid w:val="00353A8D"/>
    <w:rsid w:val="00412239"/>
    <w:rsid w:val="0042731C"/>
    <w:rsid w:val="00460F19"/>
    <w:rsid w:val="005F45E2"/>
    <w:rsid w:val="007D2E27"/>
    <w:rsid w:val="00802F1E"/>
    <w:rsid w:val="00857364"/>
    <w:rsid w:val="00B20DDC"/>
    <w:rsid w:val="00B53CE1"/>
    <w:rsid w:val="00C50B35"/>
    <w:rsid w:val="00CC591D"/>
    <w:rsid w:val="00D72659"/>
    <w:rsid w:val="00E36550"/>
    <w:rsid w:val="00E36982"/>
    <w:rsid w:val="00E802A2"/>
    <w:rsid w:val="00E92C67"/>
    <w:rsid w:val="00F2775A"/>
    <w:rsid w:val="00FB736A"/>
    <w:rsid w:val="00FF20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8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2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3243D"/>
    <w:rPr>
      <w:rFonts w:ascii="Segoe UI" w:hAnsi="Segoe UI" w:cs="Segoe UI"/>
      <w:sz w:val="18"/>
      <w:szCs w:val="18"/>
    </w:rPr>
  </w:style>
  <w:style w:type="paragraph" w:customStyle="1" w:styleId="c28">
    <w:name w:val="c28"/>
    <w:basedOn w:val="Normal"/>
    <w:uiPriority w:val="99"/>
    <w:rsid w:val="00B20DDC"/>
    <w:pPr>
      <w:spacing w:before="100" w:beforeAutospacing="1" w:after="100" w:afterAutospacing="1" w:line="240" w:lineRule="auto"/>
    </w:pPr>
    <w:rPr>
      <w:rFonts w:ascii="Times New Roman" w:hAnsi="Times New Roman"/>
      <w:sz w:val="24"/>
      <w:szCs w:val="24"/>
      <w:lang w:eastAsia="ru-RU"/>
    </w:rPr>
  </w:style>
  <w:style w:type="character" w:customStyle="1" w:styleId="c19">
    <w:name w:val="c19"/>
    <w:basedOn w:val="DefaultParagraphFont"/>
    <w:uiPriority w:val="99"/>
    <w:rsid w:val="00B20DDC"/>
    <w:rPr>
      <w:rFonts w:cs="Times New Roman"/>
    </w:rPr>
  </w:style>
  <w:style w:type="character" w:customStyle="1" w:styleId="c39">
    <w:name w:val="c39"/>
    <w:basedOn w:val="DefaultParagraphFont"/>
    <w:uiPriority w:val="99"/>
    <w:rsid w:val="00B20DDC"/>
    <w:rPr>
      <w:rFonts w:cs="Times New Roman"/>
    </w:rPr>
  </w:style>
</w:styles>
</file>

<file path=word/webSettings.xml><?xml version="1.0" encoding="utf-8"?>
<w:webSettings xmlns:r="http://schemas.openxmlformats.org/officeDocument/2006/relationships" xmlns:w="http://schemas.openxmlformats.org/wordprocessingml/2006/main">
  <w:divs>
    <w:div w:id="1800025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9</Pages>
  <Words>3383</Words>
  <Characters>19286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PC</cp:lastModifiedBy>
  <cp:revision>6</cp:revision>
  <cp:lastPrinted>2021-09-28T03:07:00Z</cp:lastPrinted>
  <dcterms:created xsi:type="dcterms:W3CDTF">2021-08-17T11:00:00Z</dcterms:created>
  <dcterms:modified xsi:type="dcterms:W3CDTF">2021-10-27T02:02:00Z</dcterms:modified>
</cp:coreProperties>
</file>